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E0" w:rsidRPr="00226366" w:rsidRDefault="00226366" w:rsidP="00226366">
      <w:pPr>
        <w:spacing w:after="120"/>
        <w:ind w:left="4248" w:firstLine="708"/>
        <w:rPr>
          <w:rFonts w:ascii="Arial" w:hAnsi="Arial"/>
          <w:b/>
          <w:color w:val="000000"/>
          <w:sz w:val="32"/>
          <w:szCs w:val="32"/>
        </w:rPr>
      </w:pPr>
      <w:bookmarkStart w:id="0" w:name="_GoBack"/>
      <w:bookmarkEnd w:id="0"/>
      <w:r w:rsidRPr="00226366">
        <w:rPr>
          <w:b/>
          <w:color w:val="4F81BD" w:themeColor="accent1"/>
          <w:sz w:val="32"/>
          <w:szCs w:val="32"/>
        </w:rPr>
        <w:t>Comisión de Docencia</w:t>
      </w:r>
      <w:r w:rsidR="001F4B2C" w:rsidRPr="00226366">
        <w:rPr>
          <w:rFonts w:ascii="Arial" w:hAnsi="Arial"/>
          <w:b/>
          <w:color w:val="000000"/>
          <w:sz w:val="32"/>
          <w:szCs w:val="32"/>
        </w:rPr>
        <w:t xml:space="preserve"> </w:t>
      </w:r>
    </w:p>
    <w:p w:rsidR="008C4973" w:rsidRPr="00BE7CAE" w:rsidRDefault="00B45697" w:rsidP="00AA3B65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0" w:color="auto"/>
        </w:pBdr>
        <w:spacing w:after="120"/>
        <w:ind w:left="284" w:right="261"/>
        <w:jc w:val="center"/>
        <w:rPr>
          <w:rFonts w:ascii="Arial" w:hAnsi="Arial"/>
          <w:b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7CAE">
        <w:rPr>
          <w:rFonts w:ascii="Arial" w:hAnsi="Arial"/>
          <w:b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Programa Especial </w:t>
      </w:r>
      <w:r w:rsidR="00AE6522" w:rsidRPr="00BE7CAE">
        <w:rPr>
          <w:rFonts w:ascii="Arial" w:hAnsi="Arial"/>
          <w:b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Doctorado para Residentes</w:t>
      </w:r>
    </w:p>
    <w:p w:rsidR="008C4973" w:rsidRPr="00C855C9" w:rsidRDefault="008C4973" w:rsidP="008D0EE0">
      <w:pPr>
        <w:spacing w:after="120"/>
        <w:jc w:val="both"/>
        <w:rPr>
          <w:rFonts w:ascii="Arial" w:hAnsi="Arial"/>
          <w:color w:val="000000"/>
          <w:sz w:val="22"/>
          <w:szCs w:val="22"/>
        </w:rPr>
      </w:pPr>
    </w:p>
    <w:p w:rsidR="00B45697" w:rsidRDefault="00927752" w:rsidP="00ED7FCA">
      <w:pPr>
        <w:spacing w:after="120"/>
        <w:jc w:val="both"/>
        <w:rPr>
          <w:rFonts w:ascii="Arial" w:hAnsi="Arial"/>
          <w:color w:val="000000"/>
          <w:sz w:val="22"/>
          <w:szCs w:val="22"/>
        </w:rPr>
      </w:pPr>
      <w:r w:rsidRPr="00C855C9">
        <w:rPr>
          <w:rFonts w:ascii="Arial" w:hAnsi="Arial"/>
          <w:color w:val="000000"/>
          <w:sz w:val="22"/>
          <w:szCs w:val="22"/>
        </w:rPr>
        <w:t xml:space="preserve">El Instituto de Investigación Sanitaria </w:t>
      </w:r>
      <w:r w:rsidR="00ED7FCA" w:rsidRPr="00C855C9">
        <w:rPr>
          <w:rFonts w:ascii="Arial" w:hAnsi="Arial"/>
          <w:color w:val="000000"/>
          <w:sz w:val="22"/>
          <w:szCs w:val="22"/>
        </w:rPr>
        <w:t>La Fe</w:t>
      </w:r>
      <w:r w:rsidR="00AE6522">
        <w:rPr>
          <w:rFonts w:ascii="Arial" w:hAnsi="Arial"/>
          <w:color w:val="000000"/>
          <w:sz w:val="22"/>
          <w:szCs w:val="22"/>
        </w:rPr>
        <w:t>,</w:t>
      </w:r>
      <w:r w:rsidR="008E7278">
        <w:rPr>
          <w:rFonts w:ascii="Arial" w:hAnsi="Arial"/>
          <w:color w:val="000000"/>
          <w:sz w:val="22"/>
          <w:szCs w:val="22"/>
        </w:rPr>
        <w:t xml:space="preserve"> en colaboración con la Comisión de Docencia</w:t>
      </w:r>
      <w:r w:rsidR="00EB070D" w:rsidRPr="00C855C9">
        <w:rPr>
          <w:rFonts w:ascii="Arial" w:hAnsi="Arial"/>
          <w:color w:val="000000"/>
          <w:sz w:val="22"/>
          <w:szCs w:val="22"/>
        </w:rPr>
        <w:t xml:space="preserve"> </w:t>
      </w:r>
      <w:r w:rsidR="00AA3B65">
        <w:rPr>
          <w:rFonts w:ascii="Arial" w:hAnsi="Arial"/>
          <w:color w:val="000000"/>
          <w:sz w:val="22"/>
          <w:szCs w:val="22"/>
        </w:rPr>
        <w:t xml:space="preserve">en su voluntad de </w:t>
      </w:r>
      <w:r w:rsidR="00B45697">
        <w:rPr>
          <w:rFonts w:ascii="Arial" w:hAnsi="Arial"/>
          <w:color w:val="000000"/>
          <w:sz w:val="22"/>
          <w:szCs w:val="22"/>
        </w:rPr>
        <w:t xml:space="preserve">promocionar la formación en investigación de </w:t>
      </w:r>
      <w:r w:rsidR="001A5A2B">
        <w:rPr>
          <w:rFonts w:ascii="Arial" w:hAnsi="Arial"/>
          <w:color w:val="000000"/>
          <w:sz w:val="22"/>
          <w:szCs w:val="22"/>
        </w:rPr>
        <w:t>los</w:t>
      </w:r>
      <w:r w:rsidR="00B45697">
        <w:rPr>
          <w:rFonts w:ascii="Arial" w:hAnsi="Arial"/>
          <w:color w:val="000000"/>
          <w:sz w:val="22"/>
          <w:szCs w:val="22"/>
        </w:rPr>
        <w:t xml:space="preserve"> Residentes</w:t>
      </w:r>
      <w:r w:rsidR="001A5A2B">
        <w:rPr>
          <w:rFonts w:ascii="Arial" w:hAnsi="Arial"/>
          <w:color w:val="000000"/>
          <w:sz w:val="22"/>
          <w:szCs w:val="22"/>
        </w:rPr>
        <w:t>,</w:t>
      </w:r>
      <w:r w:rsidR="00B45697">
        <w:rPr>
          <w:rFonts w:ascii="Arial" w:hAnsi="Arial"/>
          <w:color w:val="000000"/>
          <w:sz w:val="22"/>
          <w:szCs w:val="22"/>
        </w:rPr>
        <w:t xml:space="preserve"> como parte integrante de su formación como </w:t>
      </w:r>
      <w:r w:rsidR="00AA3B65">
        <w:rPr>
          <w:rFonts w:ascii="Arial" w:hAnsi="Arial"/>
          <w:color w:val="000000"/>
          <w:sz w:val="22"/>
          <w:szCs w:val="22"/>
        </w:rPr>
        <w:t>especialista</w:t>
      </w:r>
      <w:r w:rsidR="001A5A2B">
        <w:rPr>
          <w:rFonts w:ascii="Arial" w:hAnsi="Arial"/>
          <w:color w:val="000000"/>
          <w:sz w:val="22"/>
          <w:szCs w:val="22"/>
        </w:rPr>
        <w:t>s</w:t>
      </w:r>
      <w:r w:rsidR="00AA3B65">
        <w:rPr>
          <w:rFonts w:ascii="Arial" w:hAnsi="Arial"/>
          <w:color w:val="000000"/>
          <w:sz w:val="22"/>
          <w:szCs w:val="22"/>
        </w:rPr>
        <w:t>, promueve</w:t>
      </w:r>
      <w:r w:rsidR="00B45697">
        <w:rPr>
          <w:rFonts w:ascii="Arial" w:hAnsi="Arial"/>
          <w:color w:val="000000"/>
          <w:sz w:val="22"/>
          <w:szCs w:val="22"/>
        </w:rPr>
        <w:t xml:space="preserve"> un programa especial con el fin de que </w:t>
      </w:r>
      <w:r w:rsidR="00AA3B65">
        <w:rPr>
          <w:rFonts w:ascii="Arial" w:hAnsi="Arial"/>
          <w:color w:val="000000"/>
          <w:sz w:val="22"/>
          <w:szCs w:val="22"/>
        </w:rPr>
        <w:t xml:space="preserve">los residentes </w:t>
      </w:r>
      <w:r w:rsidR="00B45697">
        <w:rPr>
          <w:rFonts w:ascii="Arial" w:hAnsi="Arial"/>
          <w:color w:val="000000"/>
          <w:sz w:val="22"/>
          <w:szCs w:val="22"/>
        </w:rPr>
        <w:t xml:space="preserve">puedan </w:t>
      </w:r>
      <w:r w:rsidR="001A5A2B">
        <w:rPr>
          <w:rFonts w:ascii="Arial" w:hAnsi="Arial"/>
          <w:color w:val="000000"/>
          <w:sz w:val="22"/>
          <w:szCs w:val="22"/>
        </w:rPr>
        <w:t>simultanear el desarrollo de</w:t>
      </w:r>
      <w:r w:rsidR="00B45697">
        <w:rPr>
          <w:rFonts w:ascii="Arial" w:hAnsi="Arial"/>
          <w:color w:val="000000"/>
          <w:sz w:val="22"/>
          <w:szCs w:val="22"/>
        </w:rPr>
        <w:t xml:space="preserve"> la tesis doctoral </w:t>
      </w:r>
      <w:r w:rsidR="001A5A2B">
        <w:rPr>
          <w:rFonts w:ascii="Arial" w:hAnsi="Arial"/>
          <w:color w:val="000000"/>
          <w:sz w:val="22"/>
          <w:szCs w:val="22"/>
        </w:rPr>
        <w:t>y su</w:t>
      </w:r>
      <w:r w:rsidR="00B45697">
        <w:rPr>
          <w:rFonts w:ascii="Arial" w:hAnsi="Arial"/>
          <w:color w:val="000000"/>
          <w:sz w:val="22"/>
          <w:szCs w:val="22"/>
        </w:rPr>
        <w:t xml:space="preserve"> formación </w:t>
      </w:r>
      <w:r w:rsidR="001A5A2B">
        <w:rPr>
          <w:rFonts w:ascii="Arial" w:hAnsi="Arial"/>
          <w:color w:val="000000"/>
          <w:sz w:val="22"/>
          <w:szCs w:val="22"/>
        </w:rPr>
        <w:t>especializada</w:t>
      </w:r>
      <w:r w:rsidR="00B45697">
        <w:rPr>
          <w:rFonts w:ascii="Arial" w:hAnsi="Arial"/>
          <w:color w:val="000000"/>
          <w:sz w:val="22"/>
          <w:szCs w:val="22"/>
        </w:rPr>
        <w:t xml:space="preserve">. </w:t>
      </w:r>
    </w:p>
    <w:p w:rsidR="00106B1B" w:rsidRPr="00C855C9" w:rsidRDefault="00106B1B" w:rsidP="00ED7FCA">
      <w:pPr>
        <w:spacing w:after="120"/>
        <w:jc w:val="both"/>
        <w:rPr>
          <w:rFonts w:ascii="Arial" w:hAnsi="Arial"/>
          <w:b/>
          <w:i/>
          <w:color w:val="000000"/>
          <w:sz w:val="22"/>
          <w:szCs w:val="22"/>
        </w:rPr>
      </w:pPr>
    </w:p>
    <w:p w:rsidR="00ED7FCA" w:rsidRPr="00C855C9" w:rsidRDefault="00ED7FCA" w:rsidP="00ED7FCA">
      <w:pPr>
        <w:spacing w:after="120"/>
        <w:jc w:val="both"/>
        <w:rPr>
          <w:rFonts w:ascii="Arial" w:hAnsi="Arial"/>
          <w:b/>
          <w:i/>
          <w:color w:val="000000"/>
          <w:sz w:val="22"/>
          <w:szCs w:val="22"/>
        </w:rPr>
      </w:pPr>
      <w:r w:rsidRPr="00C855C9">
        <w:rPr>
          <w:rFonts w:ascii="Arial" w:hAnsi="Arial"/>
          <w:b/>
          <w:i/>
          <w:color w:val="000000"/>
          <w:sz w:val="22"/>
          <w:szCs w:val="22"/>
        </w:rPr>
        <w:t>Primera. Objeto y ámbito de aplicación</w:t>
      </w:r>
    </w:p>
    <w:p w:rsidR="00B45697" w:rsidRDefault="00B45697" w:rsidP="00B45697">
      <w:pPr>
        <w:spacing w:after="12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El presente programa tiene como objetivo fomentar la cultura investigadora </w:t>
      </w:r>
      <w:r w:rsidR="00AA3B65">
        <w:rPr>
          <w:rFonts w:ascii="Arial" w:hAnsi="Arial"/>
          <w:color w:val="000000"/>
          <w:sz w:val="22"/>
          <w:szCs w:val="22"/>
        </w:rPr>
        <w:t>de los especialistas en formación (FIR, MIR, QIR, BIR</w:t>
      </w:r>
      <w:r w:rsidR="001A5A2B">
        <w:rPr>
          <w:rFonts w:ascii="Arial" w:hAnsi="Arial"/>
          <w:color w:val="000000"/>
          <w:sz w:val="22"/>
          <w:szCs w:val="22"/>
        </w:rPr>
        <w:t>, etc</w:t>
      </w:r>
      <w:r w:rsidR="00AA3B65">
        <w:rPr>
          <w:rFonts w:ascii="Arial" w:hAnsi="Arial"/>
          <w:color w:val="000000"/>
          <w:sz w:val="22"/>
          <w:szCs w:val="22"/>
        </w:rPr>
        <w:t>).</w:t>
      </w:r>
      <w:r>
        <w:rPr>
          <w:rFonts w:ascii="Arial" w:hAnsi="Arial"/>
          <w:color w:val="000000"/>
          <w:sz w:val="22"/>
          <w:szCs w:val="22"/>
        </w:rPr>
        <w:t xml:space="preserve"> El objetivo es que cada año</w:t>
      </w:r>
      <w:r w:rsidR="000B06F0">
        <w:rPr>
          <w:rFonts w:ascii="Arial" w:hAnsi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 w:rsidR="000B06F0">
        <w:rPr>
          <w:rFonts w:ascii="Arial" w:hAnsi="Arial"/>
          <w:color w:val="000000"/>
          <w:sz w:val="22"/>
          <w:szCs w:val="22"/>
        </w:rPr>
        <w:t xml:space="preserve">un </w:t>
      </w:r>
      <w:r w:rsidR="00AA3B65">
        <w:rPr>
          <w:rFonts w:ascii="Arial" w:hAnsi="Arial"/>
          <w:color w:val="000000"/>
          <w:sz w:val="22"/>
          <w:szCs w:val="22"/>
        </w:rPr>
        <w:t>número significativo de</w:t>
      </w:r>
      <w:r>
        <w:rPr>
          <w:rFonts w:ascii="Arial" w:hAnsi="Arial"/>
          <w:color w:val="000000"/>
          <w:sz w:val="22"/>
          <w:szCs w:val="22"/>
        </w:rPr>
        <w:t xml:space="preserve"> residentes </w:t>
      </w:r>
      <w:r w:rsidR="001A5A2B">
        <w:rPr>
          <w:rFonts w:ascii="Arial" w:hAnsi="Arial"/>
          <w:color w:val="000000"/>
          <w:sz w:val="22"/>
          <w:szCs w:val="22"/>
        </w:rPr>
        <w:t>consigan la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 w:rsidRPr="00B45697">
        <w:rPr>
          <w:rFonts w:ascii="Arial" w:hAnsi="Arial"/>
          <w:b/>
          <w:color w:val="000000"/>
          <w:sz w:val="22"/>
          <w:szCs w:val="22"/>
        </w:rPr>
        <w:t>doble titulación</w:t>
      </w:r>
      <w:r w:rsidR="000B06F0">
        <w:rPr>
          <w:rFonts w:ascii="Arial" w:hAnsi="Arial"/>
          <w:color w:val="000000"/>
          <w:sz w:val="22"/>
          <w:szCs w:val="22"/>
        </w:rPr>
        <w:t>: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 w:rsidR="001A5A2B">
        <w:rPr>
          <w:rFonts w:ascii="Arial" w:hAnsi="Arial"/>
          <w:color w:val="000000"/>
          <w:sz w:val="22"/>
          <w:szCs w:val="22"/>
        </w:rPr>
        <w:t>“Facultativo Especialista” y “Doctor”.</w:t>
      </w:r>
    </w:p>
    <w:p w:rsidR="00B5068B" w:rsidRPr="00C855C9" w:rsidRDefault="00B5068B" w:rsidP="00ED7FCA">
      <w:pPr>
        <w:spacing w:after="120"/>
        <w:jc w:val="both"/>
        <w:rPr>
          <w:rFonts w:ascii="Arial" w:hAnsi="Arial"/>
          <w:b/>
          <w:i/>
          <w:color w:val="000000"/>
          <w:sz w:val="22"/>
          <w:szCs w:val="22"/>
        </w:rPr>
      </w:pPr>
    </w:p>
    <w:p w:rsidR="00ED7FCA" w:rsidRPr="00C855C9" w:rsidRDefault="008D3439" w:rsidP="00ED7FCA">
      <w:pPr>
        <w:spacing w:after="120"/>
        <w:jc w:val="both"/>
        <w:rPr>
          <w:rFonts w:ascii="Arial" w:hAnsi="Arial"/>
          <w:b/>
          <w:color w:val="000000"/>
          <w:sz w:val="22"/>
          <w:szCs w:val="22"/>
        </w:rPr>
      </w:pPr>
      <w:r w:rsidRPr="00C855C9">
        <w:rPr>
          <w:rFonts w:ascii="Arial" w:hAnsi="Arial"/>
          <w:b/>
          <w:i/>
          <w:color w:val="000000"/>
          <w:sz w:val="22"/>
          <w:szCs w:val="22"/>
        </w:rPr>
        <w:t>Segunda</w:t>
      </w:r>
      <w:r w:rsidR="00ED7FCA" w:rsidRPr="00C855C9">
        <w:rPr>
          <w:rFonts w:ascii="Arial" w:hAnsi="Arial"/>
          <w:b/>
          <w:i/>
          <w:color w:val="000000"/>
          <w:sz w:val="22"/>
          <w:szCs w:val="22"/>
        </w:rPr>
        <w:t xml:space="preserve">. </w:t>
      </w:r>
      <w:r w:rsidR="00E22C1E">
        <w:rPr>
          <w:rFonts w:ascii="Arial" w:hAnsi="Arial"/>
          <w:b/>
          <w:i/>
          <w:color w:val="000000"/>
          <w:sz w:val="22"/>
          <w:szCs w:val="22"/>
        </w:rPr>
        <w:t>Requisitos y obligaciones</w:t>
      </w:r>
      <w:r w:rsidR="00B45697">
        <w:rPr>
          <w:rFonts w:ascii="Arial" w:hAnsi="Arial"/>
          <w:b/>
          <w:i/>
          <w:color w:val="000000"/>
          <w:sz w:val="22"/>
          <w:szCs w:val="22"/>
        </w:rPr>
        <w:t xml:space="preserve"> de los Beneficiarios</w:t>
      </w:r>
    </w:p>
    <w:p w:rsidR="00B45697" w:rsidRDefault="00ED7FCA" w:rsidP="00ED7FCA">
      <w:pPr>
        <w:spacing w:after="120"/>
        <w:jc w:val="both"/>
        <w:rPr>
          <w:rFonts w:ascii="Arial" w:hAnsi="Arial"/>
          <w:color w:val="000000"/>
          <w:sz w:val="22"/>
          <w:szCs w:val="22"/>
        </w:rPr>
      </w:pPr>
      <w:r w:rsidRPr="00C855C9">
        <w:rPr>
          <w:rFonts w:ascii="Arial" w:hAnsi="Arial"/>
          <w:color w:val="000000"/>
          <w:sz w:val="22"/>
          <w:szCs w:val="22"/>
        </w:rPr>
        <w:t xml:space="preserve">Podrán ser beneficiarios de la presente convocatoria los </w:t>
      </w:r>
      <w:r w:rsidR="00AA3B65">
        <w:rPr>
          <w:rFonts w:ascii="Arial" w:hAnsi="Arial"/>
          <w:color w:val="000000"/>
          <w:sz w:val="22"/>
          <w:szCs w:val="22"/>
        </w:rPr>
        <w:t xml:space="preserve">residentes del Departamento </w:t>
      </w:r>
      <w:r w:rsidR="001A5A2B">
        <w:rPr>
          <w:rFonts w:ascii="Arial" w:hAnsi="Arial"/>
          <w:color w:val="000000"/>
          <w:sz w:val="22"/>
          <w:szCs w:val="22"/>
        </w:rPr>
        <w:t>“</w:t>
      </w:r>
      <w:r w:rsidR="00AA3B65">
        <w:rPr>
          <w:rFonts w:ascii="Arial" w:hAnsi="Arial"/>
          <w:color w:val="000000"/>
          <w:sz w:val="22"/>
          <w:szCs w:val="22"/>
        </w:rPr>
        <w:t>La Fe</w:t>
      </w:r>
      <w:r w:rsidR="00396770">
        <w:rPr>
          <w:rFonts w:ascii="Arial" w:hAnsi="Arial"/>
          <w:color w:val="000000"/>
          <w:sz w:val="22"/>
          <w:szCs w:val="22"/>
        </w:rPr>
        <w:t>”</w:t>
      </w:r>
      <w:r w:rsidR="00AA3B65">
        <w:rPr>
          <w:rFonts w:ascii="Arial" w:hAnsi="Arial"/>
          <w:color w:val="000000"/>
          <w:sz w:val="22"/>
          <w:szCs w:val="22"/>
        </w:rPr>
        <w:t xml:space="preserve">. Como norma general, será requisito necesario </w:t>
      </w:r>
      <w:r w:rsidR="00B45697">
        <w:rPr>
          <w:rFonts w:ascii="Arial" w:hAnsi="Arial"/>
          <w:color w:val="000000"/>
          <w:sz w:val="22"/>
          <w:szCs w:val="22"/>
        </w:rPr>
        <w:t xml:space="preserve">encontrarse en el primer </w:t>
      </w:r>
      <w:r w:rsidR="001A5A2B">
        <w:rPr>
          <w:rFonts w:ascii="Arial" w:hAnsi="Arial"/>
          <w:color w:val="000000"/>
          <w:sz w:val="22"/>
          <w:szCs w:val="22"/>
        </w:rPr>
        <w:t xml:space="preserve">(eventualmente, segundo) año </w:t>
      </w:r>
      <w:r w:rsidR="00B45697">
        <w:rPr>
          <w:rFonts w:ascii="Arial" w:hAnsi="Arial"/>
          <w:color w:val="000000"/>
          <w:sz w:val="22"/>
          <w:szCs w:val="22"/>
        </w:rPr>
        <w:t xml:space="preserve">de residencia, con el fin de que la defensa de la Tesis Doctoral se realice al mismo tiempo que se finaliza el periodo de residencia. </w:t>
      </w:r>
    </w:p>
    <w:p w:rsidR="00E22C1E" w:rsidRDefault="00B45697" w:rsidP="00ED7FCA">
      <w:pPr>
        <w:spacing w:after="12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La adhesión al programa por parte de los residentes, que será voluntaria, </w:t>
      </w:r>
      <w:r w:rsidR="00E22C1E">
        <w:rPr>
          <w:rFonts w:ascii="Arial" w:hAnsi="Arial"/>
          <w:color w:val="000000"/>
          <w:sz w:val="22"/>
          <w:szCs w:val="22"/>
        </w:rPr>
        <w:t>conllevará una serie de obligaciones entre las que se encuentran:</w:t>
      </w:r>
    </w:p>
    <w:p w:rsidR="00AA3B65" w:rsidRDefault="001A5A2B" w:rsidP="00AA3B65">
      <w:pPr>
        <w:numPr>
          <w:ilvl w:val="0"/>
          <w:numId w:val="18"/>
        </w:numPr>
        <w:spacing w:after="12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Designar</w:t>
      </w:r>
      <w:r w:rsidR="00AA3B65">
        <w:rPr>
          <w:rFonts w:ascii="Arial" w:hAnsi="Arial"/>
          <w:color w:val="000000"/>
          <w:sz w:val="22"/>
          <w:szCs w:val="22"/>
        </w:rPr>
        <w:t xml:space="preserve"> el</w:t>
      </w:r>
      <w:r w:rsidR="0060611C">
        <w:rPr>
          <w:rFonts w:ascii="Arial" w:hAnsi="Arial"/>
          <w:color w:val="000000"/>
          <w:sz w:val="22"/>
          <w:szCs w:val="22"/>
        </w:rPr>
        <w:t xml:space="preserve"> Director de Tesis</w:t>
      </w:r>
      <w:r>
        <w:rPr>
          <w:rFonts w:ascii="Arial" w:hAnsi="Arial"/>
          <w:color w:val="000000"/>
          <w:sz w:val="22"/>
          <w:szCs w:val="22"/>
        </w:rPr>
        <w:t xml:space="preserve"> y comunicarlo al IIS La Fe</w:t>
      </w:r>
      <w:r w:rsidR="00396770">
        <w:rPr>
          <w:rFonts w:ascii="Arial" w:hAnsi="Arial"/>
          <w:color w:val="000000"/>
          <w:sz w:val="22"/>
          <w:szCs w:val="22"/>
        </w:rPr>
        <w:t xml:space="preserve">. </w:t>
      </w:r>
    </w:p>
    <w:p w:rsidR="00E22C1E" w:rsidRDefault="00E22C1E" w:rsidP="00E22C1E">
      <w:pPr>
        <w:numPr>
          <w:ilvl w:val="0"/>
          <w:numId w:val="18"/>
        </w:numPr>
        <w:spacing w:after="12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Presentar </w:t>
      </w:r>
      <w:r w:rsidR="001A5A2B">
        <w:rPr>
          <w:rFonts w:ascii="Arial" w:hAnsi="Arial"/>
          <w:color w:val="000000"/>
          <w:sz w:val="22"/>
          <w:szCs w:val="22"/>
        </w:rPr>
        <w:t>el Plan de I</w:t>
      </w:r>
      <w:r>
        <w:rPr>
          <w:rFonts w:ascii="Arial" w:hAnsi="Arial"/>
          <w:color w:val="000000"/>
          <w:sz w:val="22"/>
          <w:szCs w:val="22"/>
        </w:rPr>
        <w:t>nvestigación</w:t>
      </w:r>
      <w:r w:rsidR="001A5A2B">
        <w:rPr>
          <w:rFonts w:ascii="Arial" w:hAnsi="Arial"/>
          <w:color w:val="000000"/>
          <w:sz w:val="22"/>
          <w:szCs w:val="22"/>
        </w:rPr>
        <w:t xml:space="preserve"> correspondiente</w:t>
      </w:r>
      <w:r>
        <w:rPr>
          <w:rFonts w:ascii="Arial" w:hAnsi="Arial"/>
          <w:color w:val="000000"/>
          <w:sz w:val="22"/>
          <w:szCs w:val="22"/>
        </w:rPr>
        <w:t>.</w:t>
      </w:r>
    </w:p>
    <w:p w:rsidR="00E22C1E" w:rsidRDefault="00E22C1E" w:rsidP="00E22C1E">
      <w:pPr>
        <w:numPr>
          <w:ilvl w:val="0"/>
          <w:numId w:val="18"/>
        </w:numPr>
        <w:spacing w:after="12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Cursar el Programa Formativo Complementario en Investigación Biomédica</w:t>
      </w:r>
      <w:r w:rsidR="00AA3B65">
        <w:rPr>
          <w:rFonts w:ascii="Arial" w:hAnsi="Arial"/>
          <w:color w:val="000000"/>
          <w:sz w:val="22"/>
          <w:szCs w:val="22"/>
        </w:rPr>
        <w:t xml:space="preserve">, o bien, </w:t>
      </w:r>
      <w:r w:rsidR="001A5A2B">
        <w:rPr>
          <w:rFonts w:ascii="Arial" w:hAnsi="Arial"/>
          <w:color w:val="000000"/>
          <w:sz w:val="22"/>
          <w:szCs w:val="22"/>
        </w:rPr>
        <w:t>acreditar</w:t>
      </w:r>
      <w:r w:rsidR="00AA3B65">
        <w:rPr>
          <w:rFonts w:ascii="Arial" w:hAnsi="Arial"/>
          <w:color w:val="000000"/>
          <w:sz w:val="22"/>
          <w:szCs w:val="22"/>
        </w:rPr>
        <w:t xml:space="preserve"> los conocimientos </w:t>
      </w:r>
      <w:r w:rsidR="001A5A2B">
        <w:rPr>
          <w:rFonts w:ascii="Arial" w:hAnsi="Arial"/>
          <w:color w:val="000000"/>
          <w:sz w:val="22"/>
          <w:szCs w:val="22"/>
        </w:rPr>
        <w:t xml:space="preserve">y formación en investigación necesarios </w:t>
      </w:r>
      <w:r w:rsidR="00AA3B65">
        <w:rPr>
          <w:rFonts w:ascii="Arial" w:hAnsi="Arial"/>
          <w:color w:val="000000"/>
          <w:sz w:val="22"/>
          <w:szCs w:val="22"/>
        </w:rPr>
        <w:t>para iniciar la Tesis</w:t>
      </w:r>
      <w:r>
        <w:rPr>
          <w:rFonts w:ascii="Arial" w:hAnsi="Arial"/>
          <w:color w:val="000000"/>
          <w:sz w:val="22"/>
          <w:szCs w:val="22"/>
        </w:rPr>
        <w:t>.</w:t>
      </w:r>
    </w:p>
    <w:p w:rsidR="001A5A2B" w:rsidRDefault="00E22C1E" w:rsidP="00E22C1E">
      <w:pPr>
        <w:numPr>
          <w:ilvl w:val="0"/>
          <w:numId w:val="18"/>
        </w:numPr>
        <w:spacing w:after="120"/>
        <w:jc w:val="both"/>
        <w:rPr>
          <w:rFonts w:ascii="Arial" w:hAnsi="Arial"/>
          <w:color w:val="000000"/>
          <w:sz w:val="22"/>
          <w:szCs w:val="22"/>
        </w:rPr>
      </w:pPr>
      <w:r w:rsidRPr="001A5A2B">
        <w:rPr>
          <w:rFonts w:ascii="Arial" w:hAnsi="Arial"/>
          <w:color w:val="000000"/>
          <w:sz w:val="22"/>
          <w:szCs w:val="22"/>
        </w:rPr>
        <w:t xml:space="preserve">Presentar informes de seguimiento </w:t>
      </w:r>
      <w:r w:rsidR="00677E25">
        <w:rPr>
          <w:rFonts w:ascii="Arial" w:hAnsi="Arial"/>
          <w:color w:val="000000"/>
          <w:sz w:val="22"/>
          <w:szCs w:val="22"/>
        </w:rPr>
        <w:t>anual</w:t>
      </w:r>
      <w:r w:rsidRPr="001A5A2B">
        <w:rPr>
          <w:rFonts w:ascii="Arial" w:hAnsi="Arial"/>
          <w:color w:val="000000"/>
          <w:sz w:val="22"/>
          <w:szCs w:val="22"/>
        </w:rPr>
        <w:t xml:space="preserve"> </w:t>
      </w:r>
      <w:r w:rsidR="001A5A2B" w:rsidRPr="001A5A2B">
        <w:rPr>
          <w:rFonts w:ascii="Arial" w:hAnsi="Arial"/>
          <w:color w:val="000000"/>
          <w:sz w:val="22"/>
          <w:szCs w:val="22"/>
        </w:rPr>
        <w:t>del Plan de I</w:t>
      </w:r>
      <w:r w:rsidRPr="001A5A2B">
        <w:rPr>
          <w:rFonts w:ascii="Arial" w:hAnsi="Arial"/>
          <w:color w:val="000000"/>
          <w:sz w:val="22"/>
          <w:szCs w:val="22"/>
        </w:rPr>
        <w:t>nvestigación</w:t>
      </w:r>
      <w:r w:rsidR="001A5A2B">
        <w:rPr>
          <w:rFonts w:ascii="Arial" w:hAnsi="Arial"/>
          <w:color w:val="000000"/>
          <w:sz w:val="22"/>
          <w:szCs w:val="22"/>
        </w:rPr>
        <w:t>.</w:t>
      </w:r>
    </w:p>
    <w:p w:rsidR="00301DBB" w:rsidRPr="001A5A2B" w:rsidRDefault="00301DBB" w:rsidP="00E22C1E">
      <w:pPr>
        <w:numPr>
          <w:ilvl w:val="0"/>
          <w:numId w:val="18"/>
        </w:numPr>
        <w:spacing w:after="120"/>
        <w:jc w:val="both"/>
        <w:rPr>
          <w:rFonts w:ascii="Arial" w:hAnsi="Arial"/>
          <w:color w:val="000000"/>
          <w:sz w:val="22"/>
          <w:szCs w:val="22"/>
        </w:rPr>
      </w:pPr>
      <w:r w:rsidRPr="001A5A2B">
        <w:rPr>
          <w:rFonts w:ascii="Arial" w:hAnsi="Arial"/>
          <w:color w:val="000000"/>
          <w:sz w:val="22"/>
          <w:szCs w:val="22"/>
        </w:rPr>
        <w:t>Inscribir el proyecto de tesis doctoral al finalizar el segundo año de residencia.</w:t>
      </w:r>
    </w:p>
    <w:p w:rsidR="00301DBB" w:rsidRDefault="00301DBB" w:rsidP="00E22C1E">
      <w:pPr>
        <w:numPr>
          <w:ilvl w:val="0"/>
          <w:numId w:val="18"/>
        </w:numPr>
        <w:spacing w:after="12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Depositar la tesis doctoral </w:t>
      </w:r>
      <w:r w:rsidR="00AA3B65">
        <w:rPr>
          <w:rFonts w:ascii="Arial" w:hAnsi="Arial"/>
          <w:color w:val="000000"/>
          <w:sz w:val="22"/>
          <w:szCs w:val="22"/>
        </w:rPr>
        <w:t>para su lectura</w:t>
      </w:r>
      <w:r>
        <w:rPr>
          <w:rFonts w:ascii="Arial" w:hAnsi="Arial"/>
          <w:color w:val="000000"/>
          <w:sz w:val="22"/>
          <w:szCs w:val="22"/>
        </w:rPr>
        <w:t xml:space="preserve"> antes de que finalice su residencia.</w:t>
      </w:r>
    </w:p>
    <w:p w:rsidR="001A5A2B" w:rsidRDefault="001A5A2B" w:rsidP="00E22C1E">
      <w:pPr>
        <w:numPr>
          <w:ilvl w:val="0"/>
          <w:numId w:val="18"/>
        </w:numPr>
        <w:spacing w:after="12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Firmar el “Compromiso de especial dedicación horaria”</w:t>
      </w:r>
    </w:p>
    <w:p w:rsidR="003568A5" w:rsidRPr="00C855C9" w:rsidRDefault="003568A5" w:rsidP="00ED7FCA">
      <w:pPr>
        <w:spacing w:after="120"/>
        <w:jc w:val="both"/>
        <w:rPr>
          <w:rFonts w:ascii="Arial" w:hAnsi="Arial"/>
          <w:color w:val="000000"/>
          <w:sz w:val="22"/>
          <w:szCs w:val="22"/>
        </w:rPr>
      </w:pPr>
    </w:p>
    <w:p w:rsidR="00956701" w:rsidRPr="00C855C9" w:rsidRDefault="008D3439" w:rsidP="00073D2A">
      <w:pPr>
        <w:spacing w:after="120"/>
        <w:jc w:val="both"/>
        <w:rPr>
          <w:rFonts w:ascii="Arial" w:hAnsi="Arial"/>
          <w:b/>
          <w:i/>
          <w:color w:val="000000"/>
          <w:sz w:val="22"/>
          <w:szCs w:val="22"/>
        </w:rPr>
      </w:pPr>
      <w:r w:rsidRPr="00C855C9">
        <w:rPr>
          <w:rFonts w:ascii="Arial" w:hAnsi="Arial"/>
          <w:b/>
          <w:i/>
          <w:color w:val="000000"/>
          <w:sz w:val="22"/>
          <w:szCs w:val="22"/>
        </w:rPr>
        <w:t>Tercera</w:t>
      </w:r>
      <w:r w:rsidR="00543D2D" w:rsidRPr="00C855C9">
        <w:rPr>
          <w:rFonts w:ascii="Arial" w:hAnsi="Arial"/>
          <w:b/>
          <w:i/>
          <w:color w:val="000000"/>
          <w:sz w:val="22"/>
          <w:szCs w:val="22"/>
        </w:rPr>
        <w:t xml:space="preserve">. </w:t>
      </w:r>
      <w:r w:rsidR="00B45697">
        <w:rPr>
          <w:rFonts w:ascii="Arial" w:hAnsi="Arial"/>
          <w:b/>
          <w:i/>
          <w:color w:val="000000"/>
          <w:sz w:val="22"/>
          <w:szCs w:val="22"/>
        </w:rPr>
        <w:t>Compromiso de las Áreas Clínicas y/o Grupos de Investigación</w:t>
      </w:r>
      <w:r w:rsidR="00AA3B65">
        <w:rPr>
          <w:rFonts w:ascii="Arial" w:hAnsi="Arial"/>
          <w:b/>
          <w:i/>
          <w:color w:val="000000"/>
          <w:sz w:val="22"/>
          <w:szCs w:val="22"/>
        </w:rPr>
        <w:t xml:space="preserve"> receptores</w:t>
      </w:r>
    </w:p>
    <w:p w:rsidR="00993418" w:rsidRDefault="00106B1B" w:rsidP="00993418">
      <w:pPr>
        <w:spacing w:after="120"/>
        <w:jc w:val="both"/>
        <w:rPr>
          <w:rFonts w:ascii="Arial" w:hAnsi="Arial"/>
          <w:color w:val="000000"/>
          <w:sz w:val="22"/>
          <w:szCs w:val="22"/>
        </w:rPr>
      </w:pPr>
      <w:r w:rsidRPr="00C855C9">
        <w:rPr>
          <w:rFonts w:ascii="Arial" w:hAnsi="Arial"/>
          <w:color w:val="000000"/>
          <w:sz w:val="22"/>
          <w:szCs w:val="22"/>
        </w:rPr>
        <w:t xml:space="preserve">La investigación habrá de desarrollarse en el seno de </w:t>
      </w:r>
      <w:r w:rsidR="00B45697">
        <w:rPr>
          <w:rFonts w:ascii="Arial" w:hAnsi="Arial"/>
          <w:color w:val="000000"/>
          <w:sz w:val="22"/>
          <w:szCs w:val="22"/>
        </w:rPr>
        <w:t>la</w:t>
      </w:r>
      <w:r w:rsidR="00FC2B6E" w:rsidRPr="00C855C9">
        <w:rPr>
          <w:rFonts w:ascii="Arial" w:hAnsi="Arial"/>
          <w:color w:val="000000"/>
          <w:sz w:val="22"/>
          <w:szCs w:val="22"/>
        </w:rPr>
        <w:t>s</w:t>
      </w:r>
      <w:r w:rsidR="00B45697">
        <w:rPr>
          <w:rFonts w:ascii="Arial" w:hAnsi="Arial"/>
          <w:color w:val="000000"/>
          <w:sz w:val="22"/>
          <w:szCs w:val="22"/>
        </w:rPr>
        <w:t xml:space="preserve"> </w:t>
      </w:r>
      <w:r w:rsidR="00B45697" w:rsidRPr="00B45697">
        <w:rPr>
          <w:rFonts w:ascii="Arial" w:hAnsi="Arial"/>
          <w:i/>
          <w:color w:val="000000"/>
          <w:sz w:val="22"/>
          <w:szCs w:val="22"/>
        </w:rPr>
        <w:t>Áreas Clínicas Hospitalarias</w:t>
      </w:r>
      <w:r w:rsidR="00B45697">
        <w:rPr>
          <w:rFonts w:ascii="Arial" w:hAnsi="Arial"/>
          <w:color w:val="000000"/>
          <w:sz w:val="22"/>
          <w:szCs w:val="22"/>
        </w:rPr>
        <w:t xml:space="preserve"> y/o de los </w:t>
      </w:r>
      <w:r w:rsidR="00FC2B6E" w:rsidRPr="00C855C9">
        <w:rPr>
          <w:rFonts w:ascii="Arial" w:hAnsi="Arial"/>
          <w:color w:val="000000"/>
          <w:sz w:val="22"/>
          <w:szCs w:val="22"/>
        </w:rPr>
        <w:t xml:space="preserve"> </w:t>
      </w:r>
      <w:r w:rsidR="00374238" w:rsidRPr="00C855C9">
        <w:rPr>
          <w:rFonts w:ascii="Arial" w:hAnsi="Arial"/>
          <w:i/>
          <w:color w:val="000000"/>
          <w:sz w:val="22"/>
          <w:szCs w:val="22"/>
        </w:rPr>
        <w:t>“</w:t>
      </w:r>
      <w:r w:rsidR="00A24C86" w:rsidRPr="00C855C9">
        <w:rPr>
          <w:rFonts w:ascii="Arial" w:hAnsi="Arial"/>
          <w:i/>
          <w:color w:val="000000"/>
          <w:sz w:val="22"/>
          <w:szCs w:val="22"/>
        </w:rPr>
        <w:t>Grupos de I</w:t>
      </w:r>
      <w:r w:rsidR="00FC2B6E" w:rsidRPr="00C855C9">
        <w:rPr>
          <w:rFonts w:ascii="Arial" w:hAnsi="Arial"/>
          <w:i/>
          <w:color w:val="000000"/>
          <w:sz w:val="22"/>
          <w:szCs w:val="22"/>
        </w:rPr>
        <w:t xml:space="preserve">nvestigación </w:t>
      </w:r>
      <w:r w:rsidR="001A5A2B">
        <w:rPr>
          <w:rFonts w:ascii="Arial" w:hAnsi="Arial"/>
          <w:i/>
          <w:color w:val="000000"/>
          <w:sz w:val="22"/>
          <w:szCs w:val="22"/>
        </w:rPr>
        <w:t xml:space="preserve">y Unidades Mixtas </w:t>
      </w:r>
      <w:r w:rsidR="00A24C86" w:rsidRPr="00C855C9">
        <w:rPr>
          <w:rFonts w:ascii="Arial" w:hAnsi="Arial"/>
          <w:i/>
          <w:color w:val="000000"/>
          <w:sz w:val="22"/>
          <w:szCs w:val="22"/>
        </w:rPr>
        <w:t>A</w:t>
      </w:r>
      <w:r w:rsidR="00FC2B6E" w:rsidRPr="00C855C9">
        <w:rPr>
          <w:rFonts w:ascii="Arial" w:hAnsi="Arial"/>
          <w:i/>
          <w:color w:val="000000"/>
          <w:sz w:val="22"/>
          <w:szCs w:val="22"/>
        </w:rPr>
        <w:t>creditados</w:t>
      </w:r>
      <w:r w:rsidR="00374238" w:rsidRPr="00C855C9">
        <w:rPr>
          <w:rFonts w:ascii="Arial" w:hAnsi="Arial"/>
          <w:color w:val="000000"/>
          <w:sz w:val="22"/>
          <w:szCs w:val="22"/>
        </w:rPr>
        <w:t>”</w:t>
      </w:r>
      <w:r w:rsidR="00543D2D" w:rsidRPr="00C855C9">
        <w:rPr>
          <w:rFonts w:ascii="Arial" w:hAnsi="Arial"/>
          <w:color w:val="000000"/>
          <w:sz w:val="22"/>
          <w:szCs w:val="22"/>
        </w:rPr>
        <w:t xml:space="preserve"> </w:t>
      </w:r>
      <w:r w:rsidR="00FC2B6E" w:rsidRPr="00C855C9">
        <w:rPr>
          <w:rFonts w:ascii="Arial" w:hAnsi="Arial"/>
          <w:color w:val="000000"/>
          <w:sz w:val="22"/>
          <w:szCs w:val="22"/>
        </w:rPr>
        <w:t xml:space="preserve">del </w:t>
      </w:r>
      <w:r w:rsidR="00EB070D" w:rsidRPr="00C855C9">
        <w:rPr>
          <w:rFonts w:ascii="Arial" w:hAnsi="Arial"/>
          <w:color w:val="000000"/>
          <w:sz w:val="22"/>
          <w:szCs w:val="22"/>
        </w:rPr>
        <w:t>IIS</w:t>
      </w:r>
      <w:r w:rsidR="00FC2B6E" w:rsidRPr="00C855C9">
        <w:rPr>
          <w:rFonts w:ascii="Arial" w:hAnsi="Arial"/>
          <w:color w:val="000000"/>
          <w:sz w:val="22"/>
          <w:szCs w:val="22"/>
        </w:rPr>
        <w:t xml:space="preserve"> La Fe</w:t>
      </w:r>
      <w:r w:rsidR="00374238" w:rsidRPr="00C855C9">
        <w:rPr>
          <w:rFonts w:ascii="Arial" w:hAnsi="Arial"/>
          <w:color w:val="000000"/>
          <w:sz w:val="22"/>
          <w:szCs w:val="22"/>
        </w:rPr>
        <w:t>.</w:t>
      </w:r>
      <w:r w:rsidR="00B5068B" w:rsidRPr="00C855C9">
        <w:rPr>
          <w:rFonts w:ascii="Arial" w:hAnsi="Arial"/>
          <w:color w:val="000000"/>
          <w:sz w:val="22"/>
          <w:szCs w:val="22"/>
        </w:rPr>
        <w:t xml:space="preserve"> </w:t>
      </w:r>
      <w:r w:rsidR="00993418">
        <w:rPr>
          <w:rFonts w:ascii="Arial" w:hAnsi="Arial"/>
          <w:color w:val="000000"/>
          <w:sz w:val="22"/>
          <w:szCs w:val="22"/>
        </w:rPr>
        <w:t>Tanto las Áreas Clínicas</w:t>
      </w:r>
      <w:r w:rsidR="000B06F0">
        <w:rPr>
          <w:rFonts w:ascii="Arial" w:hAnsi="Arial"/>
          <w:color w:val="000000"/>
          <w:sz w:val="22"/>
          <w:szCs w:val="22"/>
        </w:rPr>
        <w:t xml:space="preserve">, </w:t>
      </w:r>
      <w:r w:rsidR="00993418">
        <w:rPr>
          <w:rFonts w:ascii="Arial" w:hAnsi="Arial"/>
          <w:color w:val="000000"/>
          <w:sz w:val="22"/>
          <w:szCs w:val="22"/>
        </w:rPr>
        <w:t xml:space="preserve"> como los Grupos Acreditados que deseen acoger a residentes de este programa especial deberán comprometerse a dos obligaciones:</w:t>
      </w:r>
    </w:p>
    <w:p w:rsidR="00993418" w:rsidRDefault="00993418" w:rsidP="00993418">
      <w:pPr>
        <w:numPr>
          <w:ilvl w:val="0"/>
          <w:numId w:val="16"/>
        </w:numPr>
        <w:spacing w:after="12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lastRenderedPageBreak/>
        <w:t>Facilitar el desarrollo de la parte experimental de la Tesis Doctoral (tema adecuado</w:t>
      </w:r>
      <w:r w:rsidR="00AE6522">
        <w:rPr>
          <w:rFonts w:ascii="Arial" w:hAnsi="Arial"/>
          <w:color w:val="000000"/>
          <w:sz w:val="22"/>
          <w:szCs w:val="22"/>
        </w:rPr>
        <w:t xml:space="preserve"> y realizable durante el periodo de residencia</w:t>
      </w:r>
      <w:r>
        <w:rPr>
          <w:rFonts w:ascii="Arial" w:hAnsi="Arial"/>
          <w:color w:val="000000"/>
          <w:sz w:val="22"/>
          <w:szCs w:val="22"/>
        </w:rPr>
        <w:t>, medios para su realización</w:t>
      </w:r>
      <w:r w:rsidR="00AE6522">
        <w:rPr>
          <w:rFonts w:ascii="Arial" w:hAnsi="Arial"/>
          <w:color w:val="000000"/>
          <w:sz w:val="22"/>
          <w:szCs w:val="22"/>
        </w:rPr>
        <w:t>, etc</w:t>
      </w:r>
      <w:r>
        <w:rPr>
          <w:rFonts w:ascii="Arial" w:hAnsi="Arial"/>
          <w:color w:val="000000"/>
          <w:sz w:val="22"/>
          <w:szCs w:val="22"/>
        </w:rPr>
        <w:t>)</w:t>
      </w:r>
    </w:p>
    <w:p w:rsidR="00993418" w:rsidRPr="00993418" w:rsidRDefault="00993418" w:rsidP="00993418">
      <w:pPr>
        <w:numPr>
          <w:ilvl w:val="0"/>
          <w:numId w:val="16"/>
        </w:numPr>
        <w:spacing w:after="12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Facilitar su desarrollo, permitiendo al residente la compatibilidad horaria de ambas actividades</w:t>
      </w:r>
      <w:r w:rsidR="00BC7DE9">
        <w:rPr>
          <w:rFonts w:ascii="Arial" w:hAnsi="Arial"/>
          <w:color w:val="000000"/>
          <w:sz w:val="22"/>
          <w:szCs w:val="22"/>
        </w:rPr>
        <w:t xml:space="preserve"> siempre y cuando no interfiera en el cumplimiento de sus objetivos docentes como residente</w:t>
      </w:r>
      <w:r>
        <w:rPr>
          <w:rFonts w:ascii="Arial" w:hAnsi="Arial"/>
          <w:color w:val="000000"/>
          <w:sz w:val="22"/>
          <w:szCs w:val="22"/>
        </w:rPr>
        <w:t>.</w:t>
      </w:r>
    </w:p>
    <w:p w:rsidR="000931AB" w:rsidRDefault="000931AB" w:rsidP="000931AB">
      <w:pPr>
        <w:spacing w:after="120"/>
        <w:jc w:val="both"/>
        <w:rPr>
          <w:rFonts w:ascii="Arial" w:hAnsi="Arial"/>
          <w:color w:val="000000"/>
          <w:sz w:val="22"/>
          <w:szCs w:val="22"/>
        </w:rPr>
      </w:pPr>
    </w:p>
    <w:p w:rsidR="00993418" w:rsidRPr="00C855C9" w:rsidRDefault="00993418" w:rsidP="00993418">
      <w:pPr>
        <w:spacing w:after="120"/>
        <w:jc w:val="both"/>
        <w:rPr>
          <w:rFonts w:ascii="Arial" w:hAnsi="Arial"/>
          <w:b/>
          <w:i/>
          <w:color w:val="000000"/>
          <w:sz w:val="22"/>
          <w:szCs w:val="22"/>
        </w:rPr>
      </w:pPr>
      <w:r w:rsidRPr="00C855C9">
        <w:rPr>
          <w:rFonts w:ascii="Arial" w:hAnsi="Arial"/>
          <w:b/>
          <w:i/>
          <w:color w:val="000000"/>
          <w:sz w:val="22"/>
          <w:szCs w:val="22"/>
        </w:rPr>
        <w:t xml:space="preserve">Cuarta.  </w:t>
      </w:r>
      <w:r>
        <w:rPr>
          <w:rFonts w:ascii="Arial" w:hAnsi="Arial"/>
          <w:b/>
          <w:i/>
          <w:color w:val="000000"/>
          <w:sz w:val="22"/>
          <w:szCs w:val="22"/>
        </w:rPr>
        <w:t>Compromiso por parte del Director y/o Co-director</w:t>
      </w:r>
    </w:p>
    <w:p w:rsidR="000931AB" w:rsidRDefault="0060611C" w:rsidP="000931AB">
      <w:pPr>
        <w:spacing w:after="12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El</w:t>
      </w:r>
      <w:r w:rsidR="000931AB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director y/o co-director de la Tesis D</w:t>
      </w:r>
      <w:r w:rsidR="000931AB">
        <w:rPr>
          <w:rFonts w:ascii="Arial" w:hAnsi="Arial"/>
          <w:color w:val="000000"/>
          <w:sz w:val="22"/>
          <w:szCs w:val="22"/>
        </w:rPr>
        <w:t>octoral</w:t>
      </w:r>
      <w:r w:rsidR="00AE6522">
        <w:rPr>
          <w:rFonts w:ascii="Arial" w:hAnsi="Arial"/>
          <w:color w:val="000000"/>
          <w:sz w:val="22"/>
          <w:szCs w:val="22"/>
        </w:rPr>
        <w:t xml:space="preserve"> designados según la normativa vigente</w:t>
      </w:r>
      <w:r w:rsidR="000931AB">
        <w:rPr>
          <w:rFonts w:ascii="Arial" w:hAnsi="Arial"/>
          <w:color w:val="000000"/>
          <w:sz w:val="22"/>
          <w:szCs w:val="22"/>
        </w:rPr>
        <w:t>, se comprometerá</w:t>
      </w:r>
      <w:r w:rsidR="00BC7DE9">
        <w:rPr>
          <w:rFonts w:ascii="Arial" w:hAnsi="Arial"/>
          <w:color w:val="000000"/>
          <w:sz w:val="22"/>
          <w:szCs w:val="22"/>
        </w:rPr>
        <w:t>n</w:t>
      </w:r>
      <w:r w:rsidR="000931AB">
        <w:rPr>
          <w:rFonts w:ascii="Arial" w:hAnsi="Arial"/>
          <w:color w:val="000000"/>
          <w:sz w:val="22"/>
          <w:szCs w:val="22"/>
        </w:rPr>
        <w:t xml:space="preserve"> a seguir con regularidad el desarrollo de la investigación, orientándolo mientras se desarrolla y a procurar que el plan de investigación sea de la máxima calidad científica y tenga un carácter original, formador, innovador y que sea realizable en los términos que haya propuesto el doctorando, además de coherente con la línea de investigación a la cual se vincule.</w:t>
      </w:r>
    </w:p>
    <w:p w:rsidR="00993418" w:rsidRDefault="00993418" w:rsidP="00993418">
      <w:pPr>
        <w:spacing w:after="120"/>
        <w:jc w:val="both"/>
        <w:rPr>
          <w:rFonts w:ascii="Arial" w:hAnsi="Arial"/>
          <w:color w:val="000000"/>
          <w:sz w:val="22"/>
          <w:szCs w:val="22"/>
        </w:rPr>
      </w:pPr>
    </w:p>
    <w:p w:rsidR="00993418" w:rsidRPr="00C855C9" w:rsidRDefault="00993418" w:rsidP="00993418">
      <w:pPr>
        <w:spacing w:after="120"/>
        <w:jc w:val="both"/>
        <w:rPr>
          <w:rFonts w:ascii="Arial" w:hAnsi="Arial"/>
          <w:b/>
          <w:i/>
          <w:color w:val="000000"/>
          <w:sz w:val="22"/>
          <w:szCs w:val="22"/>
        </w:rPr>
      </w:pPr>
      <w:r>
        <w:rPr>
          <w:rFonts w:ascii="Arial" w:hAnsi="Arial"/>
          <w:b/>
          <w:i/>
          <w:color w:val="000000"/>
          <w:sz w:val="22"/>
          <w:szCs w:val="22"/>
        </w:rPr>
        <w:t>Quinta</w:t>
      </w:r>
      <w:r w:rsidRPr="00C855C9">
        <w:rPr>
          <w:rFonts w:ascii="Arial" w:hAnsi="Arial"/>
          <w:b/>
          <w:i/>
          <w:color w:val="000000"/>
          <w:sz w:val="22"/>
          <w:szCs w:val="22"/>
        </w:rPr>
        <w:t xml:space="preserve">.  </w:t>
      </w:r>
      <w:r>
        <w:rPr>
          <w:rFonts w:ascii="Arial" w:hAnsi="Arial"/>
          <w:b/>
          <w:i/>
          <w:color w:val="000000"/>
          <w:sz w:val="22"/>
          <w:szCs w:val="22"/>
        </w:rPr>
        <w:t>Compromiso por parte del Tutor</w:t>
      </w:r>
    </w:p>
    <w:p w:rsidR="00993418" w:rsidRDefault="00AE6522" w:rsidP="00993418">
      <w:pPr>
        <w:spacing w:after="120"/>
        <w:jc w:val="both"/>
        <w:rPr>
          <w:rFonts w:ascii="Arial" w:hAnsi="Arial"/>
          <w:color w:val="000000"/>
          <w:sz w:val="22"/>
          <w:szCs w:val="22"/>
        </w:rPr>
      </w:pPr>
      <w:r w:rsidRPr="00DC2124">
        <w:rPr>
          <w:rFonts w:ascii="Arial" w:hAnsi="Arial"/>
          <w:color w:val="000000"/>
          <w:sz w:val="22"/>
          <w:szCs w:val="22"/>
        </w:rPr>
        <w:t>El IIS La Fe</w:t>
      </w:r>
      <w:r w:rsidR="00DC2124">
        <w:rPr>
          <w:rFonts w:ascii="Arial" w:hAnsi="Arial"/>
          <w:i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designará</w:t>
      </w:r>
      <w:r w:rsidR="00993418">
        <w:rPr>
          <w:rFonts w:ascii="Arial" w:hAnsi="Arial"/>
          <w:color w:val="000000"/>
          <w:sz w:val="22"/>
          <w:szCs w:val="22"/>
        </w:rPr>
        <w:t xml:space="preserve"> un Tutor</w:t>
      </w:r>
      <w:r w:rsidR="00DC2124">
        <w:rPr>
          <w:rFonts w:ascii="Arial" w:hAnsi="Arial"/>
          <w:color w:val="000000"/>
          <w:sz w:val="22"/>
          <w:szCs w:val="22"/>
        </w:rPr>
        <w:t xml:space="preserve"> de Investigación</w:t>
      </w:r>
      <w:r w:rsidR="00993418">
        <w:rPr>
          <w:rFonts w:ascii="Arial" w:hAnsi="Arial"/>
          <w:color w:val="000000"/>
          <w:sz w:val="22"/>
          <w:szCs w:val="22"/>
        </w:rPr>
        <w:t>, con el fin de garantizar el desarrollo experimental de la Tesis, que supervisará:</w:t>
      </w:r>
    </w:p>
    <w:p w:rsidR="00993418" w:rsidRDefault="00993418" w:rsidP="00993418">
      <w:pPr>
        <w:numPr>
          <w:ilvl w:val="0"/>
          <w:numId w:val="18"/>
        </w:numPr>
        <w:spacing w:after="12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La planificación y grado de cumplimiento del Plan de Investigación.</w:t>
      </w:r>
    </w:p>
    <w:p w:rsidR="00993418" w:rsidRDefault="00993418" w:rsidP="00993418">
      <w:pPr>
        <w:numPr>
          <w:ilvl w:val="0"/>
          <w:numId w:val="18"/>
        </w:numPr>
        <w:spacing w:after="12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La consecución de los objetivos del programa.</w:t>
      </w:r>
    </w:p>
    <w:p w:rsidR="00993418" w:rsidRDefault="00993418" w:rsidP="00993418">
      <w:pPr>
        <w:numPr>
          <w:ilvl w:val="0"/>
          <w:numId w:val="18"/>
        </w:numPr>
        <w:spacing w:after="12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La integración del candidato en el grupo de investigación.</w:t>
      </w:r>
    </w:p>
    <w:p w:rsidR="00993418" w:rsidRDefault="00AE6522" w:rsidP="00AE6522">
      <w:pPr>
        <w:numPr>
          <w:ilvl w:val="0"/>
          <w:numId w:val="18"/>
        </w:numPr>
        <w:spacing w:after="12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La resolución de posibles desacuerdos entre las partes implicadas.</w:t>
      </w:r>
    </w:p>
    <w:p w:rsidR="00993418" w:rsidRPr="00993418" w:rsidRDefault="00993418" w:rsidP="00993418">
      <w:pPr>
        <w:spacing w:after="12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El tutor </w:t>
      </w:r>
      <w:r w:rsidRPr="00993418">
        <w:rPr>
          <w:rFonts w:ascii="Arial" w:hAnsi="Arial"/>
          <w:color w:val="000000"/>
          <w:sz w:val="22"/>
          <w:szCs w:val="22"/>
        </w:rPr>
        <w:t>realizará un informe anual de las actividades realizadas y de la consecución de los objetivos, que se adjuntarán en la evaluación anual del candidato.</w:t>
      </w:r>
    </w:p>
    <w:p w:rsidR="00993418" w:rsidRDefault="00993418" w:rsidP="00993418">
      <w:pPr>
        <w:spacing w:after="12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En definitiva, el tutor será la figura que vele por el correcto desarrollo de la Tesis Doctoral en los plazos y ámbitos establecidos.</w:t>
      </w:r>
    </w:p>
    <w:p w:rsidR="00E25833" w:rsidRDefault="00E25833" w:rsidP="00ED7FCA">
      <w:pPr>
        <w:spacing w:after="120"/>
        <w:jc w:val="both"/>
        <w:rPr>
          <w:rFonts w:ascii="Arial" w:hAnsi="Arial"/>
          <w:b/>
          <w:i/>
          <w:color w:val="000000"/>
          <w:sz w:val="22"/>
          <w:szCs w:val="22"/>
        </w:rPr>
      </w:pPr>
    </w:p>
    <w:p w:rsidR="00ED7FCA" w:rsidRPr="00C855C9" w:rsidRDefault="00993418" w:rsidP="00ED7FCA">
      <w:pPr>
        <w:spacing w:after="120"/>
        <w:jc w:val="both"/>
        <w:rPr>
          <w:rFonts w:ascii="Arial" w:hAnsi="Arial"/>
          <w:b/>
          <w:i/>
          <w:color w:val="000000"/>
          <w:sz w:val="22"/>
          <w:szCs w:val="22"/>
        </w:rPr>
      </w:pPr>
      <w:r>
        <w:rPr>
          <w:rFonts w:ascii="Arial" w:hAnsi="Arial"/>
          <w:b/>
          <w:i/>
          <w:color w:val="000000"/>
          <w:sz w:val="22"/>
          <w:szCs w:val="22"/>
        </w:rPr>
        <w:t>Sexta</w:t>
      </w:r>
      <w:r w:rsidR="00ED7FCA" w:rsidRPr="00C855C9">
        <w:rPr>
          <w:rFonts w:ascii="Arial" w:hAnsi="Arial"/>
          <w:b/>
          <w:i/>
          <w:color w:val="000000"/>
          <w:sz w:val="22"/>
          <w:szCs w:val="22"/>
        </w:rPr>
        <w:t xml:space="preserve">.  </w:t>
      </w:r>
      <w:r w:rsidR="006B018C">
        <w:rPr>
          <w:rFonts w:ascii="Arial" w:hAnsi="Arial"/>
          <w:b/>
          <w:i/>
          <w:color w:val="000000"/>
          <w:sz w:val="22"/>
          <w:szCs w:val="22"/>
        </w:rPr>
        <w:t>Compromiso por parte del Área de Docencia</w:t>
      </w:r>
    </w:p>
    <w:p w:rsidR="009C7F31" w:rsidRDefault="006B018C" w:rsidP="00ED7FCA">
      <w:pPr>
        <w:spacing w:after="120"/>
        <w:jc w:val="both"/>
        <w:rPr>
          <w:rFonts w:ascii="Arial" w:hAnsi="Arial"/>
          <w:color w:val="000000"/>
          <w:sz w:val="22"/>
          <w:szCs w:val="22"/>
        </w:rPr>
      </w:pPr>
      <w:r w:rsidRPr="002073DC">
        <w:rPr>
          <w:rFonts w:ascii="Arial" w:hAnsi="Arial"/>
          <w:sz w:val="22"/>
          <w:szCs w:val="22"/>
        </w:rPr>
        <w:t>El Área de Docencia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 w:rsidR="002073DC">
        <w:rPr>
          <w:rFonts w:ascii="Arial" w:hAnsi="Arial"/>
          <w:color w:val="000000"/>
          <w:sz w:val="22"/>
          <w:szCs w:val="22"/>
        </w:rPr>
        <w:t xml:space="preserve">a través de la Comisión de Docencia </w:t>
      </w:r>
      <w:r>
        <w:rPr>
          <w:rFonts w:ascii="Arial" w:hAnsi="Arial"/>
          <w:color w:val="000000"/>
          <w:sz w:val="22"/>
          <w:szCs w:val="22"/>
        </w:rPr>
        <w:t>se comprometerá a la supervisión del desarrollo del programa especial, atendiendo y seleccionando a los residentes que puedan entrar en el programa, colaborar con las áreas clínicas para su asignación en las unidades o servicios, designar tutores y/o directores y atender las posibles quejas de los residentes y grupos/áreas que los tengan asignados.</w:t>
      </w:r>
    </w:p>
    <w:p w:rsidR="000931AB" w:rsidRPr="00C855C9" w:rsidRDefault="000931AB" w:rsidP="00ED7FCA">
      <w:pPr>
        <w:spacing w:after="120"/>
        <w:jc w:val="both"/>
        <w:rPr>
          <w:rFonts w:ascii="Arial" w:hAnsi="Arial"/>
          <w:color w:val="000000"/>
          <w:sz w:val="22"/>
          <w:szCs w:val="22"/>
        </w:rPr>
      </w:pPr>
    </w:p>
    <w:p w:rsidR="00ED7FCA" w:rsidRPr="00C855C9" w:rsidRDefault="00993418" w:rsidP="00ED7FCA">
      <w:pPr>
        <w:spacing w:after="120"/>
        <w:jc w:val="both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i/>
          <w:color w:val="000000"/>
          <w:sz w:val="22"/>
          <w:szCs w:val="22"/>
        </w:rPr>
        <w:t>Séptima</w:t>
      </w:r>
      <w:r w:rsidR="00ED7FCA" w:rsidRPr="00C855C9">
        <w:rPr>
          <w:rFonts w:ascii="Arial" w:hAnsi="Arial"/>
          <w:b/>
          <w:i/>
          <w:color w:val="000000"/>
          <w:sz w:val="22"/>
          <w:szCs w:val="22"/>
        </w:rPr>
        <w:t>.</w:t>
      </w:r>
      <w:r w:rsidR="00ED7FCA" w:rsidRPr="00C855C9">
        <w:rPr>
          <w:rFonts w:ascii="Arial" w:hAnsi="Arial"/>
          <w:b/>
          <w:color w:val="000000"/>
          <w:sz w:val="22"/>
          <w:szCs w:val="22"/>
        </w:rPr>
        <w:t xml:space="preserve"> </w:t>
      </w:r>
      <w:r w:rsidR="006B018C">
        <w:rPr>
          <w:rFonts w:ascii="Arial" w:hAnsi="Arial"/>
          <w:b/>
          <w:i/>
          <w:color w:val="000000"/>
          <w:sz w:val="22"/>
          <w:szCs w:val="22"/>
        </w:rPr>
        <w:t>Compromiso por parte del IIS La Fe</w:t>
      </w:r>
    </w:p>
    <w:p w:rsidR="00C0427B" w:rsidRPr="00C855C9" w:rsidRDefault="006B018C" w:rsidP="00993418">
      <w:p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El IIS La Fe se compromete a </w:t>
      </w:r>
      <w:r w:rsidR="009C5F2C">
        <w:rPr>
          <w:rFonts w:ascii="Arial" w:hAnsi="Arial"/>
          <w:color w:val="000000"/>
          <w:sz w:val="22"/>
          <w:szCs w:val="22"/>
        </w:rPr>
        <w:t>dar facilidades para el desarrollo del trabajo de investigación a través de los recursos prestados a los grupos y unidades mixtas, dar seguimiento al desarrollo del proyecto</w:t>
      </w:r>
      <w:r w:rsidR="00DC6A04">
        <w:rPr>
          <w:rFonts w:ascii="Arial" w:hAnsi="Arial"/>
          <w:color w:val="000000"/>
          <w:sz w:val="22"/>
          <w:szCs w:val="22"/>
        </w:rPr>
        <w:t xml:space="preserve"> </w:t>
      </w:r>
      <w:r w:rsidR="009C5F2C">
        <w:rPr>
          <w:rFonts w:ascii="Arial" w:hAnsi="Arial"/>
          <w:color w:val="000000"/>
          <w:sz w:val="22"/>
          <w:szCs w:val="22"/>
        </w:rPr>
        <w:t xml:space="preserve">y </w:t>
      </w:r>
      <w:r>
        <w:rPr>
          <w:rFonts w:ascii="Arial" w:hAnsi="Arial"/>
          <w:color w:val="000000"/>
          <w:sz w:val="22"/>
          <w:szCs w:val="22"/>
        </w:rPr>
        <w:t xml:space="preserve">dar apoyo económico </w:t>
      </w:r>
      <w:r w:rsidR="009C5F2C">
        <w:rPr>
          <w:rFonts w:ascii="Arial" w:hAnsi="Arial"/>
          <w:color w:val="000000"/>
          <w:sz w:val="22"/>
          <w:szCs w:val="22"/>
        </w:rPr>
        <w:t>a la actividad. C</w:t>
      </w:r>
      <w:r w:rsidR="00396770">
        <w:rPr>
          <w:rFonts w:ascii="Arial" w:hAnsi="Arial"/>
          <w:color w:val="000000"/>
          <w:sz w:val="22"/>
          <w:szCs w:val="22"/>
        </w:rPr>
        <w:t>oncretamente, e</w:t>
      </w:r>
      <w:r w:rsidR="00E15D98">
        <w:rPr>
          <w:rFonts w:ascii="Arial" w:hAnsi="Arial"/>
          <w:color w:val="000000"/>
          <w:sz w:val="22"/>
          <w:szCs w:val="22"/>
        </w:rPr>
        <w:t xml:space="preserve">l IIS reintegrará el importe completo de las inscripciones en el Programa Formativo Complementario en Investigación Biomédica a los residentes que realicen el depósito de la Tesis Doctoral antes de finalizar la residencia. </w:t>
      </w:r>
      <w:r>
        <w:rPr>
          <w:rFonts w:ascii="Arial" w:hAnsi="Arial"/>
          <w:color w:val="000000"/>
          <w:sz w:val="22"/>
          <w:szCs w:val="22"/>
        </w:rPr>
        <w:t>Así mismo, se compromete a facilitar otro tipo de ayudas</w:t>
      </w:r>
      <w:r w:rsidR="009C5F2C">
        <w:rPr>
          <w:rFonts w:ascii="Arial" w:hAnsi="Arial"/>
          <w:color w:val="000000"/>
          <w:sz w:val="22"/>
          <w:szCs w:val="22"/>
        </w:rPr>
        <w:t xml:space="preserve"> como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 w:rsidR="00993418">
        <w:rPr>
          <w:rFonts w:ascii="Arial" w:hAnsi="Arial"/>
          <w:color w:val="000000"/>
          <w:sz w:val="22"/>
          <w:szCs w:val="22"/>
        </w:rPr>
        <w:t>la financiación de estancias breves en centros extranjeros de prestigio.</w:t>
      </w:r>
    </w:p>
    <w:p w:rsidR="002037AD" w:rsidRDefault="002037AD" w:rsidP="00ED7FCA">
      <w:pPr>
        <w:spacing w:after="120"/>
        <w:jc w:val="both"/>
        <w:rPr>
          <w:rFonts w:ascii="Arial" w:hAnsi="Arial"/>
          <w:b/>
          <w:i/>
          <w:color w:val="000000"/>
          <w:sz w:val="22"/>
          <w:szCs w:val="22"/>
        </w:rPr>
      </w:pPr>
    </w:p>
    <w:p w:rsidR="00ED7FCA" w:rsidRPr="00C855C9" w:rsidRDefault="00993418" w:rsidP="00ED7FCA">
      <w:pPr>
        <w:spacing w:after="120"/>
        <w:jc w:val="both"/>
        <w:rPr>
          <w:rFonts w:ascii="Arial" w:hAnsi="Arial"/>
          <w:b/>
          <w:i/>
          <w:color w:val="000000"/>
          <w:sz w:val="22"/>
          <w:szCs w:val="22"/>
        </w:rPr>
      </w:pPr>
      <w:r>
        <w:rPr>
          <w:rFonts w:ascii="Arial" w:hAnsi="Arial"/>
          <w:b/>
          <w:i/>
          <w:color w:val="000000"/>
          <w:sz w:val="22"/>
          <w:szCs w:val="22"/>
        </w:rPr>
        <w:t>Octava</w:t>
      </w:r>
      <w:r w:rsidR="007F5365" w:rsidRPr="00C855C9">
        <w:rPr>
          <w:rFonts w:ascii="Arial" w:hAnsi="Arial"/>
          <w:b/>
          <w:i/>
          <w:color w:val="000000"/>
          <w:sz w:val="22"/>
          <w:szCs w:val="22"/>
        </w:rPr>
        <w:t>.</w:t>
      </w:r>
      <w:r w:rsidR="00ED7FCA" w:rsidRPr="00C855C9">
        <w:rPr>
          <w:rFonts w:ascii="Arial" w:hAnsi="Arial"/>
          <w:b/>
          <w:i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i/>
          <w:color w:val="000000"/>
          <w:sz w:val="22"/>
          <w:szCs w:val="22"/>
        </w:rPr>
        <w:t>Selección de los candidatos</w:t>
      </w:r>
    </w:p>
    <w:p w:rsidR="00693533" w:rsidRDefault="006B018C" w:rsidP="00E24C9C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El acceso será por un procedimiento de concurrencia competitiva, </w:t>
      </w:r>
      <w:r w:rsidR="00993418">
        <w:rPr>
          <w:rFonts w:ascii="Arial" w:hAnsi="Arial"/>
          <w:color w:val="000000"/>
          <w:sz w:val="22"/>
          <w:szCs w:val="22"/>
        </w:rPr>
        <w:t>basada en méritos del candidato, que serán evaluados por un Tribunal designado a estos efectos</w:t>
      </w:r>
      <w:r>
        <w:rPr>
          <w:rFonts w:ascii="Arial" w:hAnsi="Arial"/>
          <w:color w:val="000000"/>
          <w:sz w:val="22"/>
          <w:szCs w:val="22"/>
        </w:rPr>
        <w:t>.</w:t>
      </w:r>
    </w:p>
    <w:p w:rsidR="006B018C" w:rsidRDefault="006B018C" w:rsidP="00E24C9C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2"/>
        </w:rPr>
      </w:pPr>
    </w:p>
    <w:p w:rsidR="006B018C" w:rsidRPr="00C855C9" w:rsidRDefault="00993418" w:rsidP="00E24C9C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En cualquier caso, l</w:t>
      </w:r>
      <w:r w:rsidR="006B018C">
        <w:rPr>
          <w:rFonts w:ascii="Arial" w:hAnsi="Arial"/>
          <w:color w:val="000000"/>
          <w:sz w:val="22"/>
          <w:szCs w:val="22"/>
        </w:rPr>
        <w:t xml:space="preserve">a </w:t>
      </w:r>
      <w:r>
        <w:rPr>
          <w:rFonts w:ascii="Arial" w:hAnsi="Arial"/>
          <w:color w:val="000000"/>
          <w:sz w:val="22"/>
          <w:szCs w:val="22"/>
        </w:rPr>
        <w:t>permanencia y continuidad en este</w:t>
      </w:r>
      <w:r w:rsidR="006B018C">
        <w:rPr>
          <w:rFonts w:ascii="Arial" w:hAnsi="Arial"/>
          <w:color w:val="000000"/>
          <w:sz w:val="22"/>
          <w:szCs w:val="22"/>
        </w:rPr>
        <w:t xml:space="preserve"> programa quedará </w:t>
      </w:r>
      <w:r w:rsidR="00677E25">
        <w:rPr>
          <w:rFonts w:ascii="Arial" w:hAnsi="Arial"/>
          <w:color w:val="000000"/>
          <w:sz w:val="22"/>
          <w:szCs w:val="22"/>
        </w:rPr>
        <w:t xml:space="preserve">supeditada a la valoración positiva </w:t>
      </w:r>
      <w:r>
        <w:rPr>
          <w:rFonts w:ascii="Arial" w:hAnsi="Arial"/>
          <w:color w:val="000000"/>
          <w:sz w:val="22"/>
          <w:szCs w:val="22"/>
        </w:rPr>
        <w:t>por parte de la Comisión de Docencia y del IIS La Fe</w:t>
      </w:r>
      <w:r w:rsidR="00677E25">
        <w:rPr>
          <w:rFonts w:ascii="Arial" w:hAnsi="Arial"/>
          <w:color w:val="000000"/>
          <w:sz w:val="22"/>
          <w:szCs w:val="22"/>
        </w:rPr>
        <w:t xml:space="preserve"> tanto de la evaluación anual.</w:t>
      </w:r>
    </w:p>
    <w:p w:rsidR="009205CA" w:rsidRPr="00C855C9" w:rsidRDefault="009205CA" w:rsidP="00ED7FCA">
      <w:pPr>
        <w:spacing w:after="120"/>
        <w:jc w:val="both"/>
        <w:rPr>
          <w:rFonts w:ascii="Arial" w:hAnsi="Arial"/>
          <w:b/>
          <w:i/>
          <w:color w:val="000000"/>
          <w:sz w:val="22"/>
          <w:szCs w:val="22"/>
        </w:rPr>
      </w:pPr>
    </w:p>
    <w:p w:rsidR="008D0EE0" w:rsidRPr="006C22A2" w:rsidRDefault="008D0EE0" w:rsidP="008D0EE0">
      <w:pPr>
        <w:spacing w:after="120"/>
        <w:jc w:val="both"/>
        <w:rPr>
          <w:rFonts w:ascii="Arial" w:hAnsi="Arial"/>
          <w:color w:val="000000"/>
          <w:sz w:val="22"/>
          <w:szCs w:val="22"/>
        </w:rPr>
      </w:pPr>
    </w:p>
    <w:sectPr w:rsidR="008D0EE0" w:rsidRPr="006C22A2" w:rsidSect="00BF6E06">
      <w:headerReference w:type="default" r:id="rId9"/>
      <w:footerReference w:type="even" r:id="rId10"/>
      <w:footerReference w:type="default" r:id="rId11"/>
      <w:pgSz w:w="11906" w:h="16838"/>
      <w:pgMar w:top="214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770" w:rsidRDefault="00396770">
      <w:r>
        <w:separator/>
      </w:r>
    </w:p>
  </w:endnote>
  <w:endnote w:type="continuationSeparator" w:id="0">
    <w:p w:rsidR="00396770" w:rsidRDefault="0039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70" w:rsidRDefault="00396770" w:rsidP="0070125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96770" w:rsidRDefault="00396770" w:rsidP="00534B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70" w:rsidRDefault="00396770" w:rsidP="0070125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2636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96770" w:rsidRDefault="00396770" w:rsidP="00534BD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770" w:rsidRDefault="00396770">
      <w:r>
        <w:separator/>
      </w:r>
    </w:p>
  </w:footnote>
  <w:footnote w:type="continuationSeparator" w:id="0">
    <w:p w:rsidR="00396770" w:rsidRDefault="00396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70" w:rsidRDefault="00226366" w:rsidP="00D13FC0">
    <w:pPr>
      <w:pStyle w:val="Encabezado"/>
      <w:tabs>
        <w:tab w:val="left" w:pos="2520"/>
      </w:tabs>
    </w:pPr>
    <w:r>
      <w:rPr>
        <w:i/>
        <w:noProof/>
      </w:rPr>
      <w:drawing>
        <wp:anchor distT="0" distB="0" distL="114300" distR="114300" simplePos="0" relativeHeight="251660288" behindDoc="0" locked="0" layoutInCell="1" allowOverlap="1" wp14:anchorId="203CF161" wp14:editId="5D04E18A">
          <wp:simplePos x="0" y="0"/>
          <wp:positionH relativeFrom="column">
            <wp:posOffset>-203835</wp:posOffset>
          </wp:positionH>
          <wp:positionV relativeFrom="paragraph">
            <wp:posOffset>-144780</wp:posOffset>
          </wp:positionV>
          <wp:extent cx="1489075" cy="87757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075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F4D5A07" wp14:editId="758391C9">
          <wp:simplePos x="0" y="0"/>
          <wp:positionH relativeFrom="column">
            <wp:posOffset>2701290</wp:posOffset>
          </wp:positionH>
          <wp:positionV relativeFrom="paragraph">
            <wp:posOffset>-144780</wp:posOffset>
          </wp:positionV>
          <wp:extent cx="3009900" cy="963930"/>
          <wp:effectExtent l="0" t="0" r="0" b="7620"/>
          <wp:wrapNone/>
          <wp:docPr id="1" name="Imagen 1" descr="GVA Hospital La 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VA Hospital La F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3FC0" w:rsidRPr="00221B35">
      <w:rPr>
        <w:i/>
      </w:rPr>
      <w:tab/>
    </w:r>
    <w:r w:rsidR="00D13FC0" w:rsidRPr="00221B35">
      <w:rPr>
        <w:i/>
      </w:rPr>
      <w:tab/>
    </w:r>
    <w:r w:rsidR="002C6341">
      <w:rPr>
        <w:i/>
      </w:rPr>
      <w:tab/>
      <w:t xml:space="preserve">      </w:t>
    </w:r>
  </w:p>
  <w:p w:rsidR="00396770" w:rsidRDefault="00396770" w:rsidP="00750C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"/>
      </v:shape>
    </w:pict>
  </w:numPicBullet>
  <w:abstractNum w:abstractNumId="0">
    <w:nsid w:val="FFFFFF1D"/>
    <w:multiLevelType w:val="multilevel"/>
    <w:tmpl w:val="5C3E51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C44D20"/>
    <w:multiLevelType w:val="hybridMultilevel"/>
    <w:tmpl w:val="1690E23E"/>
    <w:lvl w:ilvl="0" w:tplc="88C68A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B3890"/>
    <w:multiLevelType w:val="singleLevel"/>
    <w:tmpl w:val="0C0A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3F7D8F"/>
    <w:multiLevelType w:val="hybridMultilevel"/>
    <w:tmpl w:val="69CEA104"/>
    <w:lvl w:ilvl="0" w:tplc="88C68AE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6D031B"/>
    <w:multiLevelType w:val="hybridMultilevel"/>
    <w:tmpl w:val="968C0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13F56"/>
    <w:multiLevelType w:val="hybridMultilevel"/>
    <w:tmpl w:val="2ECCD714"/>
    <w:lvl w:ilvl="0" w:tplc="88C68A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D52F02"/>
    <w:multiLevelType w:val="hybridMultilevel"/>
    <w:tmpl w:val="1F904C3C"/>
    <w:lvl w:ilvl="0" w:tplc="66846E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B0261"/>
    <w:multiLevelType w:val="hybridMultilevel"/>
    <w:tmpl w:val="97ECA9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5318D"/>
    <w:multiLevelType w:val="hybridMultilevel"/>
    <w:tmpl w:val="5FD49C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FF2074"/>
    <w:multiLevelType w:val="hybridMultilevel"/>
    <w:tmpl w:val="3C24B324"/>
    <w:lvl w:ilvl="0" w:tplc="6AB41E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DA6321"/>
    <w:multiLevelType w:val="hybridMultilevel"/>
    <w:tmpl w:val="5D3643C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CE3062"/>
    <w:multiLevelType w:val="hybridMultilevel"/>
    <w:tmpl w:val="8A16FD84"/>
    <w:lvl w:ilvl="0" w:tplc="903856E2">
      <w:start w:val="1"/>
      <w:numFmt w:val="decimal"/>
      <w:lvlText w:val="%1."/>
      <w:lvlJc w:val="left"/>
      <w:pPr>
        <w:ind w:left="360" w:hanging="360"/>
      </w:p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4271133"/>
    <w:multiLevelType w:val="hybridMultilevel"/>
    <w:tmpl w:val="BE8EBEA2"/>
    <w:lvl w:ilvl="0" w:tplc="A558AD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061F1"/>
    <w:multiLevelType w:val="hybridMultilevel"/>
    <w:tmpl w:val="2ECCD714"/>
    <w:lvl w:ilvl="0" w:tplc="88C68A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6432EE"/>
    <w:multiLevelType w:val="singleLevel"/>
    <w:tmpl w:val="174C032E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5">
    <w:nsid w:val="687470DF"/>
    <w:multiLevelType w:val="hybridMultilevel"/>
    <w:tmpl w:val="7916CAA2"/>
    <w:lvl w:ilvl="0" w:tplc="DB3E9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9252FB"/>
    <w:multiLevelType w:val="hybridMultilevel"/>
    <w:tmpl w:val="B4E8A518"/>
    <w:lvl w:ilvl="0" w:tplc="66846E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4947CA"/>
    <w:multiLevelType w:val="hybridMultilevel"/>
    <w:tmpl w:val="88BE5F0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13"/>
  </w:num>
  <w:num w:numId="5">
    <w:abstractNumId w:val="17"/>
  </w:num>
  <w:num w:numId="6">
    <w:abstractNumId w:val="10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  <w:num w:numId="11">
    <w:abstractNumId w:val="16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12"/>
  </w:num>
  <w:num w:numId="15">
    <w:abstractNumId w:val="4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E0"/>
    <w:rsid w:val="000437F1"/>
    <w:rsid w:val="00052C4F"/>
    <w:rsid w:val="000552A2"/>
    <w:rsid w:val="00055886"/>
    <w:rsid w:val="00073D2A"/>
    <w:rsid w:val="00092F49"/>
    <w:rsid w:val="000931AB"/>
    <w:rsid w:val="000965DD"/>
    <w:rsid w:val="00096A16"/>
    <w:rsid w:val="000A48CC"/>
    <w:rsid w:val="000B06F0"/>
    <w:rsid w:val="000B30CD"/>
    <w:rsid w:val="000C1A17"/>
    <w:rsid w:val="000D52AE"/>
    <w:rsid w:val="00106B1B"/>
    <w:rsid w:val="00111031"/>
    <w:rsid w:val="00117CBE"/>
    <w:rsid w:val="00124CDE"/>
    <w:rsid w:val="00143446"/>
    <w:rsid w:val="001A0D9C"/>
    <w:rsid w:val="001A5A2B"/>
    <w:rsid w:val="001A5D8B"/>
    <w:rsid w:val="001C5206"/>
    <w:rsid w:val="001D2D99"/>
    <w:rsid w:val="001D70AB"/>
    <w:rsid w:val="001F3337"/>
    <w:rsid w:val="001F4B2C"/>
    <w:rsid w:val="002006EA"/>
    <w:rsid w:val="002037AD"/>
    <w:rsid w:val="002073DC"/>
    <w:rsid w:val="00216CCF"/>
    <w:rsid w:val="002205E1"/>
    <w:rsid w:val="002217DE"/>
    <w:rsid w:val="00221B35"/>
    <w:rsid w:val="00226366"/>
    <w:rsid w:val="00231E23"/>
    <w:rsid w:val="002351A6"/>
    <w:rsid w:val="00237155"/>
    <w:rsid w:val="00241D87"/>
    <w:rsid w:val="002421D7"/>
    <w:rsid w:val="0025524D"/>
    <w:rsid w:val="00274138"/>
    <w:rsid w:val="00281DD1"/>
    <w:rsid w:val="00294D56"/>
    <w:rsid w:val="002C5674"/>
    <w:rsid w:val="002C6341"/>
    <w:rsid w:val="002D1F25"/>
    <w:rsid w:val="002D7964"/>
    <w:rsid w:val="002E1686"/>
    <w:rsid w:val="00301DBB"/>
    <w:rsid w:val="003031CE"/>
    <w:rsid w:val="00311A21"/>
    <w:rsid w:val="00315E60"/>
    <w:rsid w:val="003237E4"/>
    <w:rsid w:val="00327F53"/>
    <w:rsid w:val="00330E7E"/>
    <w:rsid w:val="00342241"/>
    <w:rsid w:val="003436AB"/>
    <w:rsid w:val="003568A5"/>
    <w:rsid w:val="00357758"/>
    <w:rsid w:val="00364BE4"/>
    <w:rsid w:val="003663B7"/>
    <w:rsid w:val="003669BE"/>
    <w:rsid w:val="00374238"/>
    <w:rsid w:val="003751C9"/>
    <w:rsid w:val="0039575B"/>
    <w:rsid w:val="0039673F"/>
    <w:rsid w:val="00396770"/>
    <w:rsid w:val="003B0F66"/>
    <w:rsid w:val="003C7459"/>
    <w:rsid w:val="003D4A1D"/>
    <w:rsid w:val="003D6F29"/>
    <w:rsid w:val="003D71FA"/>
    <w:rsid w:val="003E5029"/>
    <w:rsid w:val="003E7ECF"/>
    <w:rsid w:val="003F6AE2"/>
    <w:rsid w:val="003F729B"/>
    <w:rsid w:val="00413F75"/>
    <w:rsid w:val="00414595"/>
    <w:rsid w:val="0042285D"/>
    <w:rsid w:val="004751D6"/>
    <w:rsid w:val="004A3436"/>
    <w:rsid w:val="004A67D4"/>
    <w:rsid w:val="004B387D"/>
    <w:rsid w:val="004B66BB"/>
    <w:rsid w:val="004D0AA2"/>
    <w:rsid w:val="004D0F5B"/>
    <w:rsid w:val="004E6DD9"/>
    <w:rsid w:val="004E72D6"/>
    <w:rsid w:val="004E78B2"/>
    <w:rsid w:val="00510ACA"/>
    <w:rsid w:val="00511A87"/>
    <w:rsid w:val="00522E07"/>
    <w:rsid w:val="005238D6"/>
    <w:rsid w:val="00523B5E"/>
    <w:rsid w:val="00526014"/>
    <w:rsid w:val="00533F59"/>
    <w:rsid w:val="00534BDA"/>
    <w:rsid w:val="00543D2D"/>
    <w:rsid w:val="00546E45"/>
    <w:rsid w:val="005516D9"/>
    <w:rsid w:val="005541AA"/>
    <w:rsid w:val="0055604C"/>
    <w:rsid w:val="00567270"/>
    <w:rsid w:val="00571F4E"/>
    <w:rsid w:val="0059469E"/>
    <w:rsid w:val="00594D21"/>
    <w:rsid w:val="005972A2"/>
    <w:rsid w:val="005C64F9"/>
    <w:rsid w:val="005D1360"/>
    <w:rsid w:val="005E0674"/>
    <w:rsid w:val="005E5642"/>
    <w:rsid w:val="005E6FEE"/>
    <w:rsid w:val="005F1CE8"/>
    <w:rsid w:val="005F1DB2"/>
    <w:rsid w:val="0060611C"/>
    <w:rsid w:val="006127D8"/>
    <w:rsid w:val="00612A02"/>
    <w:rsid w:val="0064401E"/>
    <w:rsid w:val="006464DF"/>
    <w:rsid w:val="00652245"/>
    <w:rsid w:val="00677E25"/>
    <w:rsid w:val="0068087F"/>
    <w:rsid w:val="00693533"/>
    <w:rsid w:val="006A76C7"/>
    <w:rsid w:val="006A77EB"/>
    <w:rsid w:val="006B018C"/>
    <w:rsid w:val="006C0D8A"/>
    <w:rsid w:val="006C22A2"/>
    <w:rsid w:val="0070125A"/>
    <w:rsid w:val="0070165B"/>
    <w:rsid w:val="00705EA1"/>
    <w:rsid w:val="00713C26"/>
    <w:rsid w:val="00717FFC"/>
    <w:rsid w:val="00724F1A"/>
    <w:rsid w:val="0074111E"/>
    <w:rsid w:val="00746806"/>
    <w:rsid w:val="0074744F"/>
    <w:rsid w:val="00750C2D"/>
    <w:rsid w:val="00755129"/>
    <w:rsid w:val="00774CCA"/>
    <w:rsid w:val="007866B2"/>
    <w:rsid w:val="007A0271"/>
    <w:rsid w:val="007A147A"/>
    <w:rsid w:val="007A1BDB"/>
    <w:rsid w:val="007A7BEB"/>
    <w:rsid w:val="007B5B04"/>
    <w:rsid w:val="007C3737"/>
    <w:rsid w:val="007F5365"/>
    <w:rsid w:val="007F74FB"/>
    <w:rsid w:val="00801FFA"/>
    <w:rsid w:val="00802EAF"/>
    <w:rsid w:val="00804831"/>
    <w:rsid w:val="008175B8"/>
    <w:rsid w:val="00817FE8"/>
    <w:rsid w:val="00821411"/>
    <w:rsid w:val="00823659"/>
    <w:rsid w:val="0082366D"/>
    <w:rsid w:val="00823F1B"/>
    <w:rsid w:val="00824B71"/>
    <w:rsid w:val="0082788E"/>
    <w:rsid w:val="00827BC6"/>
    <w:rsid w:val="00833ED1"/>
    <w:rsid w:val="00842502"/>
    <w:rsid w:val="00853C63"/>
    <w:rsid w:val="00856FDD"/>
    <w:rsid w:val="00857DE6"/>
    <w:rsid w:val="00860D24"/>
    <w:rsid w:val="00877171"/>
    <w:rsid w:val="00885E91"/>
    <w:rsid w:val="008966CD"/>
    <w:rsid w:val="008A0DB3"/>
    <w:rsid w:val="008B2167"/>
    <w:rsid w:val="008B67A7"/>
    <w:rsid w:val="008C4973"/>
    <w:rsid w:val="008C6F86"/>
    <w:rsid w:val="008C7CA5"/>
    <w:rsid w:val="008D0EE0"/>
    <w:rsid w:val="008D3439"/>
    <w:rsid w:val="008D364A"/>
    <w:rsid w:val="008D7215"/>
    <w:rsid w:val="008E2A9E"/>
    <w:rsid w:val="008E7278"/>
    <w:rsid w:val="008F7618"/>
    <w:rsid w:val="00914269"/>
    <w:rsid w:val="009205CA"/>
    <w:rsid w:val="00924BDA"/>
    <w:rsid w:val="00926E99"/>
    <w:rsid w:val="00927752"/>
    <w:rsid w:val="009438A1"/>
    <w:rsid w:val="00945633"/>
    <w:rsid w:val="00956701"/>
    <w:rsid w:val="009615E9"/>
    <w:rsid w:val="009616CB"/>
    <w:rsid w:val="009642F4"/>
    <w:rsid w:val="00967B44"/>
    <w:rsid w:val="00971251"/>
    <w:rsid w:val="00975D85"/>
    <w:rsid w:val="00993418"/>
    <w:rsid w:val="009A1D81"/>
    <w:rsid w:val="009C5F2C"/>
    <w:rsid w:val="009C7F31"/>
    <w:rsid w:val="009D21A5"/>
    <w:rsid w:val="009F5A46"/>
    <w:rsid w:val="00A03816"/>
    <w:rsid w:val="00A1515C"/>
    <w:rsid w:val="00A23F96"/>
    <w:rsid w:val="00A24C86"/>
    <w:rsid w:val="00A31180"/>
    <w:rsid w:val="00A34115"/>
    <w:rsid w:val="00A906F1"/>
    <w:rsid w:val="00AA01D3"/>
    <w:rsid w:val="00AA38B1"/>
    <w:rsid w:val="00AA3B65"/>
    <w:rsid w:val="00AB0A36"/>
    <w:rsid w:val="00AB39E8"/>
    <w:rsid w:val="00AC7493"/>
    <w:rsid w:val="00AD421C"/>
    <w:rsid w:val="00AD7BA0"/>
    <w:rsid w:val="00AE1DA4"/>
    <w:rsid w:val="00AE6522"/>
    <w:rsid w:val="00AE6874"/>
    <w:rsid w:val="00AF7F01"/>
    <w:rsid w:val="00B067F7"/>
    <w:rsid w:val="00B25603"/>
    <w:rsid w:val="00B32046"/>
    <w:rsid w:val="00B45697"/>
    <w:rsid w:val="00B5068B"/>
    <w:rsid w:val="00B51D17"/>
    <w:rsid w:val="00B51E21"/>
    <w:rsid w:val="00B56314"/>
    <w:rsid w:val="00B62002"/>
    <w:rsid w:val="00B721AC"/>
    <w:rsid w:val="00B761CD"/>
    <w:rsid w:val="00B85FF0"/>
    <w:rsid w:val="00B944E5"/>
    <w:rsid w:val="00BA79A8"/>
    <w:rsid w:val="00BB4A1E"/>
    <w:rsid w:val="00BC3C1E"/>
    <w:rsid w:val="00BC7DE9"/>
    <w:rsid w:val="00BD4E91"/>
    <w:rsid w:val="00BD5E1E"/>
    <w:rsid w:val="00BE7CAE"/>
    <w:rsid w:val="00BF0531"/>
    <w:rsid w:val="00BF6E06"/>
    <w:rsid w:val="00C04054"/>
    <w:rsid w:val="00C0427B"/>
    <w:rsid w:val="00C139DD"/>
    <w:rsid w:val="00C176AE"/>
    <w:rsid w:val="00C365E2"/>
    <w:rsid w:val="00C47239"/>
    <w:rsid w:val="00C82758"/>
    <w:rsid w:val="00C855C9"/>
    <w:rsid w:val="00C86BAC"/>
    <w:rsid w:val="00C97172"/>
    <w:rsid w:val="00CA5685"/>
    <w:rsid w:val="00CC5C1B"/>
    <w:rsid w:val="00CD0403"/>
    <w:rsid w:val="00CD7601"/>
    <w:rsid w:val="00CE45B0"/>
    <w:rsid w:val="00CF52DA"/>
    <w:rsid w:val="00D04260"/>
    <w:rsid w:val="00D13FC0"/>
    <w:rsid w:val="00D230C3"/>
    <w:rsid w:val="00D27AB7"/>
    <w:rsid w:val="00D63271"/>
    <w:rsid w:val="00D661B3"/>
    <w:rsid w:val="00D701E4"/>
    <w:rsid w:val="00D764F5"/>
    <w:rsid w:val="00D83491"/>
    <w:rsid w:val="00DA7203"/>
    <w:rsid w:val="00DC174A"/>
    <w:rsid w:val="00DC2124"/>
    <w:rsid w:val="00DC6A04"/>
    <w:rsid w:val="00DE5C3D"/>
    <w:rsid w:val="00DF2438"/>
    <w:rsid w:val="00DF4BCA"/>
    <w:rsid w:val="00E02603"/>
    <w:rsid w:val="00E053B8"/>
    <w:rsid w:val="00E15D98"/>
    <w:rsid w:val="00E16073"/>
    <w:rsid w:val="00E20EEB"/>
    <w:rsid w:val="00E210A3"/>
    <w:rsid w:val="00E22C1E"/>
    <w:rsid w:val="00E24C9C"/>
    <w:rsid w:val="00E25833"/>
    <w:rsid w:val="00E34FF4"/>
    <w:rsid w:val="00E56A41"/>
    <w:rsid w:val="00E824B6"/>
    <w:rsid w:val="00E91CDB"/>
    <w:rsid w:val="00EB070D"/>
    <w:rsid w:val="00EB1049"/>
    <w:rsid w:val="00EB12B9"/>
    <w:rsid w:val="00EC4C15"/>
    <w:rsid w:val="00ED1288"/>
    <w:rsid w:val="00ED13A4"/>
    <w:rsid w:val="00ED6C47"/>
    <w:rsid w:val="00ED7FCA"/>
    <w:rsid w:val="00EE1987"/>
    <w:rsid w:val="00F02D01"/>
    <w:rsid w:val="00F27585"/>
    <w:rsid w:val="00F4555D"/>
    <w:rsid w:val="00F5602C"/>
    <w:rsid w:val="00F64894"/>
    <w:rsid w:val="00F96DEF"/>
    <w:rsid w:val="00FA02EF"/>
    <w:rsid w:val="00FC2B6E"/>
    <w:rsid w:val="00FD150D"/>
    <w:rsid w:val="00FE21EB"/>
    <w:rsid w:val="00FE68F8"/>
    <w:rsid w:val="00FF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E0FD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Cite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E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formatted">
    <w:name w:val="Preformatted"/>
    <w:basedOn w:val="Normal"/>
    <w:rsid w:val="008D0EE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character" w:styleId="Hipervnculo">
    <w:name w:val="Hyperlink"/>
    <w:rsid w:val="008D0EE0"/>
    <w:rPr>
      <w:color w:val="0000FF"/>
      <w:u w:val="single"/>
    </w:rPr>
  </w:style>
  <w:style w:type="paragraph" w:styleId="Textoindependiente">
    <w:name w:val="Body Text"/>
    <w:basedOn w:val="Normal"/>
    <w:rsid w:val="008D0EE0"/>
    <w:pPr>
      <w:spacing w:after="120"/>
      <w:jc w:val="both"/>
    </w:pPr>
    <w:rPr>
      <w:rFonts w:ascii="Arial" w:hAnsi="Arial"/>
      <w:color w:val="000000"/>
      <w:sz w:val="22"/>
    </w:rPr>
  </w:style>
  <w:style w:type="paragraph" w:styleId="Encabezado">
    <w:name w:val="header"/>
    <w:basedOn w:val="Normal"/>
    <w:link w:val="EncabezadoCar"/>
    <w:rsid w:val="008D0EE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D0EE0"/>
    <w:pPr>
      <w:tabs>
        <w:tab w:val="center" w:pos="4252"/>
        <w:tab w:val="right" w:pos="8504"/>
      </w:tabs>
    </w:pPr>
  </w:style>
  <w:style w:type="character" w:styleId="Hipervnculovisitado">
    <w:name w:val="FollowedHyperlink"/>
    <w:rsid w:val="0074744F"/>
    <w:rPr>
      <w:color w:val="800080"/>
      <w:u w:val="single"/>
    </w:rPr>
  </w:style>
  <w:style w:type="character" w:styleId="CitaHTML">
    <w:name w:val="HTML Cite"/>
    <w:uiPriority w:val="99"/>
    <w:unhideWhenUsed/>
    <w:rsid w:val="00A24C86"/>
    <w:rPr>
      <w:i/>
      <w:iCs/>
    </w:rPr>
  </w:style>
  <w:style w:type="character" w:styleId="Refdecomentario">
    <w:name w:val="annotation reference"/>
    <w:rsid w:val="009277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27752"/>
  </w:style>
  <w:style w:type="character" w:customStyle="1" w:styleId="TextocomentarioCar">
    <w:name w:val="Texto comentario Car"/>
    <w:basedOn w:val="Fuentedeprrafopredeter"/>
    <w:link w:val="Textocomentario"/>
    <w:rsid w:val="00927752"/>
  </w:style>
  <w:style w:type="paragraph" w:styleId="Asuntodelcomentario">
    <w:name w:val="annotation subject"/>
    <w:basedOn w:val="Textocomentario"/>
    <w:next w:val="Textocomentario"/>
    <w:link w:val="AsuntodelcomentarioCar"/>
    <w:rsid w:val="00927752"/>
    <w:rPr>
      <w:b/>
      <w:bCs/>
    </w:rPr>
  </w:style>
  <w:style w:type="character" w:customStyle="1" w:styleId="AsuntodelcomentarioCar">
    <w:name w:val="Asunto del comentario Car"/>
    <w:link w:val="Asuntodelcomentario"/>
    <w:rsid w:val="00927752"/>
    <w:rPr>
      <w:b/>
      <w:bCs/>
    </w:rPr>
  </w:style>
  <w:style w:type="paragraph" w:styleId="Textodeglobo">
    <w:name w:val="Balloon Text"/>
    <w:basedOn w:val="Normal"/>
    <w:link w:val="TextodegloboCar"/>
    <w:rsid w:val="0092775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927752"/>
    <w:rPr>
      <w:rFonts w:ascii="Tahoma" w:hAnsi="Tahoma" w:cs="Tahoma"/>
      <w:sz w:val="16"/>
      <w:szCs w:val="16"/>
    </w:rPr>
  </w:style>
  <w:style w:type="paragraph" w:customStyle="1" w:styleId="Sombreadovistoso-nfasis11">
    <w:name w:val="Sombreado vistoso - Énfasis 11"/>
    <w:hidden/>
    <w:uiPriority w:val="71"/>
    <w:rsid w:val="000552A2"/>
  </w:style>
  <w:style w:type="paragraph" w:styleId="Prrafodelista">
    <w:name w:val="List Paragraph"/>
    <w:basedOn w:val="Normal"/>
    <w:uiPriority w:val="34"/>
    <w:qFormat/>
    <w:rsid w:val="000C1A17"/>
    <w:pPr>
      <w:ind w:left="708"/>
    </w:pPr>
  </w:style>
  <w:style w:type="character" w:styleId="Nmerodepgina">
    <w:name w:val="page number"/>
    <w:basedOn w:val="Fuentedeprrafopredeter"/>
    <w:rsid w:val="00534BDA"/>
  </w:style>
  <w:style w:type="character" w:customStyle="1" w:styleId="EncabezadoCar">
    <w:name w:val="Encabezado Car"/>
    <w:basedOn w:val="Fuentedeprrafopredeter"/>
    <w:link w:val="Encabezado"/>
    <w:rsid w:val="00396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Cite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E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formatted">
    <w:name w:val="Preformatted"/>
    <w:basedOn w:val="Normal"/>
    <w:rsid w:val="008D0EE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character" w:styleId="Hipervnculo">
    <w:name w:val="Hyperlink"/>
    <w:rsid w:val="008D0EE0"/>
    <w:rPr>
      <w:color w:val="0000FF"/>
      <w:u w:val="single"/>
    </w:rPr>
  </w:style>
  <w:style w:type="paragraph" w:styleId="Textoindependiente">
    <w:name w:val="Body Text"/>
    <w:basedOn w:val="Normal"/>
    <w:rsid w:val="008D0EE0"/>
    <w:pPr>
      <w:spacing w:after="120"/>
      <w:jc w:val="both"/>
    </w:pPr>
    <w:rPr>
      <w:rFonts w:ascii="Arial" w:hAnsi="Arial"/>
      <w:color w:val="000000"/>
      <w:sz w:val="22"/>
    </w:rPr>
  </w:style>
  <w:style w:type="paragraph" w:styleId="Encabezado">
    <w:name w:val="header"/>
    <w:basedOn w:val="Normal"/>
    <w:link w:val="EncabezadoCar"/>
    <w:rsid w:val="008D0EE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D0EE0"/>
    <w:pPr>
      <w:tabs>
        <w:tab w:val="center" w:pos="4252"/>
        <w:tab w:val="right" w:pos="8504"/>
      </w:tabs>
    </w:pPr>
  </w:style>
  <w:style w:type="character" w:styleId="Hipervnculovisitado">
    <w:name w:val="FollowedHyperlink"/>
    <w:rsid w:val="0074744F"/>
    <w:rPr>
      <w:color w:val="800080"/>
      <w:u w:val="single"/>
    </w:rPr>
  </w:style>
  <w:style w:type="character" w:styleId="CitaHTML">
    <w:name w:val="HTML Cite"/>
    <w:uiPriority w:val="99"/>
    <w:unhideWhenUsed/>
    <w:rsid w:val="00A24C86"/>
    <w:rPr>
      <w:i/>
      <w:iCs/>
    </w:rPr>
  </w:style>
  <w:style w:type="character" w:styleId="Refdecomentario">
    <w:name w:val="annotation reference"/>
    <w:rsid w:val="009277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27752"/>
  </w:style>
  <w:style w:type="character" w:customStyle="1" w:styleId="TextocomentarioCar">
    <w:name w:val="Texto comentario Car"/>
    <w:basedOn w:val="Fuentedeprrafopredeter"/>
    <w:link w:val="Textocomentario"/>
    <w:rsid w:val="00927752"/>
  </w:style>
  <w:style w:type="paragraph" w:styleId="Asuntodelcomentario">
    <w:name w:val="annotation subject"/>
    <w:basedOn w:val="Textocomentario"/>
    <w:next w:val="Textocomentario"/>
    <w:link w:val="AsuntodelcomentarioCar"/>
    <w:rsid w:val="00927752"/>
    <w:rPr>
      <w:b/>
      <w:bCs/>
    </w:rPr>
  </w:style>
  <w:style w:type="character" w:customStyle="1" w:styleId="AsuntodelcomentarioCar">
    <w:name w:val="Asunto del comentario Car"/>
    <w:link w:val="Asuntodelcomentario"/>
    <w:rsid w:val="00927752"/>
    <w:rPr>
      <w:b/>
      <w:bCs/>
    </w:rPr>
  </w:style>
  <w:style w:type="paragraph" w:styleId="Textodeglobo">
    <w:name w:val="Balloon Text"/>
    <w:basedOn w:val="Normal"/>
    <w:link w:val="TextodegloboCar"/>
    <w:rsid w:val="0092775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927752"/>
    <w:rPr>
      <w:rFonts w:ascii="Tahoma" w:hAnsi="Tahoma" w:cs="Tahoma"/>
      <w:sz w:val="16"/>
      <w:szCs w:val="16"/>
    </w:rPr>
  </w:style>
  <w:style w:type="paragraph" w:customStyle="1" w:styleId="Sombreadovistoso-nfasis11">
    <w:name w:val="Sombreado vistoso - Énfasis 11"/>
    <w:hidden/>
    <w:uiPriority w:val="71"/>
    <w:rsid w:val="000552A2"/>
  </w:style>
  <w:style w:type="paragraph" w:styleId="Prrafodelista">
    <w:name w:val="List Paragraph"/>
    <w:basedOn w:val="Normal"/>
    <w:uiPriority w:val="34"/>
    <w:qFormat/>
    <w:rsid w:val="000C1A17"/>
    <w:pPr>
      <w:ind w:left="708"/>
    </w:pPr>
  </w:style>
  <w:style w:type="character" w:styleId="Nmerodepgina">
    <w:name w:val="page number"/>
    <w:basedOn w:val="Fuentedeprrafopredeter"/>
    <w:rsid w:val="00534BDA"/>
  </w:style>
  <w:style w:type="character" w:customStyle="1" w:styleId="EncabezadoCar">
    <w:name w:val="Encabezado Car"/>
    <w:basedOn w:val="Fuentedeprrafopredeter"/>
    <w:link w:val="Encabezado"/>
    <w:rsid w:val="00396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02D27-600D-4449-8CCD-FF3FB4A6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828</Words>
  <Characters>4533</Characters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DE CONTRATOS DE</vt:lpstr>
    </vt:vector>
  </TitlesOfParts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2018-11-21T11:25:00Z</cp:lastPrinted>
  <dcterms:created xsi:type="dcterms:W3CDTF">2018-11-21T11:17:00Z</dcterms:created>
  <dcterms:modified xsi:type="dcterms:W3CDTF">2018-11-21T11:25:00Z</dcterms:modified>
</cp:coreProperties>
</file>