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96EF" w14:textId="77777777" w:rsidR="00DB0D51" w:rsidRDefault="00DB0D51" w:rsidP="00D80F27">
      <w:pPr>
        <w:rPr>
          <w:b/>
          <w:lang w:val="en-US"/>
        </w:rPr>
      </w:pPr>
    </w:p>
    <w:p w14:paraId="5E5D413D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3A9CA916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270F885C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19EF0352" w14:textId="77777777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015F28B9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A4EF4" w14:paraId="2744966B" w14:textId="77777777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AA0312" w14:textId="77777777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A4EF4" w14:paraId="1DD8AE2A" w14:textId="77777777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B53C0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A4EF4" w14:paraId="55D5F272" w14:textId="77777777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C9E4AB1" w14:textId="77777777"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7FA41C13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0BC2EED6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0513F0A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1D237C45" w14:textId="77777777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EC3E6B" w14:textId="77777777"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140AC4">
              <w:rPr>
                <w:rFonts w:ascii="ITC Avant Garde Std XLt" w:hAnsi="ITC Avant Garde Std XLt"/>
                <w:lang w:val="en-US"/>
              </w:rPr>
              <w:t>could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140AC4">
              <w:rPr>
                <w:rFonts w:ascii="ITC Avant Garde Std XLt" w:hAnsi="ITC Avant Garde Std XLt"/>
                <w:lang w:val="en-US"/>
              </w:rPr>
              <w:t>in</w:t>
            </w:r>
            <w:r w:rsidR="00140AC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A4EF4" w14:paraId="6E27133C" w14:textId="77777777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31E0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684173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47C3C3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D1F586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68F77B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8F114C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3B6F9F3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D9FA915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126613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86D86D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CDA3DCC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B81793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1146FCD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811DB1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010115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375678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A129AA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6C42AB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EA6DEAE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2B9A85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77B86A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8EA140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70F3C71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E8E841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C6EDD77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433206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86E16B5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26A060E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8771AE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C51001D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A7E48B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9B7F815" w14:textId="77777777" w:rsidR="00C17428" w:rsidRPr="004A4EF4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1B51D8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C3AFDC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A4EF4" w14:paraId="3581E4A2" w14:textId="77777777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19D15E" w14:textId="77777777" w:rsidR="00FF4FEE" w:rsidRPr="004A4EF4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Pr="004A4EF4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A4EF4" w14:paraId="04009A31" w14:textId="77777777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14:paraId="532CDA77" w14:textId="77777777" w:rsidR="00FF4FEE" w:rsidRPr="004A4EF4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C5E93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91931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CC5A42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37B6E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71698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E957A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4D54B3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5B3156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24918D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4BA73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65A7CB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6E3D0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27641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A37DBE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BFC68C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4BE8F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4361E2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B30B6B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6DD279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D44F21F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9096B6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6AF81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7BD16E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C244F64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806A75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4F745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D2E705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99796F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8641E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49B87DA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DB7618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F246B4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336AD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69685D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9A14E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D209C7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1E493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FEB4BE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0CB81A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38FDD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6F00B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87B3DA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AF8187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ACF51F0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E8753C2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8A4FEB5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CC5FA9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77EC49C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5499C5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A4EF4" w14:paraId="69A1E224" w14:textId="77777777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14:paraId="26280DB0" w14:textId="77777777" w:rsidR="00753CE1" w:rsidRPr="004A4EF4" w:rsidRDefault="00753CE1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="00140AC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140AC4"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4A4EF4" w14:paraId="78C072C9" w14:textId="77777777" w:rsidTr="00140AC4">
        <w:tblPrEx>
          <w:tblBorders>
            <w:insideH w:val="single" w:sz="4" w:space="0" w:color="auto"/>
          </w:tblBorders>
        </w:tblPrEx>
        <w:trPr>
          <w:trHeight w:val="12415"/>
        </w:trPr>
        <w:tc>
          <w:tcPr>
            <w:tcW w:w="9472" w:type="dxa"/>
          </w:tcPr>
          <w:p w14:paraId="026D6AAE" w14:textId="77777777" w:rsidR="00753CE1" w:rsidRPr="004A4EF4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A24265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D9E47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B1EE740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B9A4E4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9BAC7D3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D90BA0E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43E5AB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72BF294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060383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DC19A3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7464A42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E9B9FB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4C06BA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6AAEB27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60C325A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F471D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A008B06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51E21E59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76CD6078" w14:textId="77777777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6AB32CDF" w14:textId="77777777"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,</w:t>
            </w:r>
            <w:r w:rsidR="00140AC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A4EF4" w14:paraId="7A158925" w14:textId="77777777" w:rsidTr="00CF291E">
        <w:trPr>
          <w:trHeight w:val="12181"/>
        </w:trPr>
        <w:tc>
          <w:tcPr>
            <w:tcW w:w="9472" w:type="dxa"/>
          </w:tcPr>
          <w:p w14:paraId="3FFAC64B" w14:textId="77777777" w:rsidR="00FF4FEE" w:rsidRPr="004A4EF4" w:rsidRDefault="00FF4FEE" w:rsidP="00DB0D51">
            <w:pPr>
              <w:rPr>
                <w:rFonts w:ascii="ITC Avant Garde Std XLt" w:hAnsi="ITC Avant Garde Std XLt"/>
              </w:rPr>
            </w:pPr>
          </w:p>
          <w:p w14:paraId="1295F7E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E54056E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860FC6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BBF615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8063EB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2A0D2D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EC54C3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097FC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176A1E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F2EA4E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B79781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E01682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705201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AAD0B9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BA275C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8DFA1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BBF017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9A8214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2115B9D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EF4601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016315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E6F7CD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614503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45541B6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5C6E22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9DD949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49AD3E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2BF22D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9A8BCF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96548C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DA61BB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881128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AB03B2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5DA21E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C5399D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E41E84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178F2D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807FB8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549BF2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9369D8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F465D9C" w14:textId="77777777"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14:paraId="0981FAD3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A801943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F560A6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DA4DA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BE14AD8" w14:textId="77777777" w:rsidR="00CF291E" w:rsidRPr="004A4EF4" w:rsidRDefault="00CF291E" w:rsidP="00DB0D51">
            <w:pPr>
              <w:rPr>
                <w:rFonts w:ascii="ITC Avant Garde Std XLt" w:hAnsi="ITC Avant Garde Std XLt"/>
              </w:rPr>
            </w:pPr>
          </w:p>
          <w:p w14:paraId="7D011822" w14:textId="77777777"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14:paraId="2E07BE1F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14:paraId="273B4123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50F2" w14:textId="77777777" w:rsidR="00D271E7" w:rsidRDefault="00D271E7">
      <w:r>
        <w:separator/>
      </w:r>
    </w:p>
  </w:endnote>
  <w:endnote w:type="continuationSeparator" w:id="0">
    <w:p w14:paraId="703B2FAB" w14:textId="77777777" w:rsidR="00D271E7" w:rsidRDefault="00D2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panose1 w:val="020B05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13B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ECDD0A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2CFB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9168455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26FA" w14:textId="77777777" w:rsidR="00FF4FEE" w:rsidRPr="0095018F" w:rsidRDefault="00696BC6" w:rsidP="0095018F">
    <w:pPr>
      <w:framePr w:w="4144" w:h="641" w:hSpace="142" w:wrap="around" w:vAnchor="page" w:hAnchor="page" w:x="4225" w:y="15951"/>
      <w:spacing w:line="200" w:lineRule="exact"/>
      <w:rPr>
        <w:rFonts w:ascii="ITC Avant Garde Std Bk" w:hAnsi="ITC Avant Garde Std Bk"/>
        <w:lang w:val="es-ES"/>
      </w:rPr>
    </w:pPr>
    <w:r w:rsidRPr="0095018F">
      <w:rPr>
        <w:rFonts w:ascii="ITC Avant Garde Std Bk" w:hAnsi="ITC Avant Garde Std Bk"/>
        <w:sz w:val="18"/>
        <w:lang w:val="es-ES"/>
      </w:rPr>
      <w:t>Fundación de Investigación Oncológica FERO</w:t>
    </w:r>
  </w:p>
  <w:p w14:paraId="36BC1F09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FA2E" w14:textId="77777777" w:rsidR="00D271E7" w:rsidRDefault="00D271E7">
      <w:r>
        <w:separator/>
      </w:r>
    </w:p>
  </w:footnote>
  <w:footnote w:type="continuationSeparator" w:id="0">
    <w:p w14:paraId="3DBD4F80" w14:textId="77777777" w:rsidR="00D271E7" w:rsidRDefault="00D2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56D5" w14:textId="77777777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5680" behindDoc="0" locked="0" layoutInCell="1" allowOverlap="1" wp14:anchorId="21966DEB" wp14:editId="23038A84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70550" w14:textId="3CEB95A3" w:rsidR="00C17428" w:rsidRDefault="0095018F">
    <w:pPr>
      <w:pStyle w:val="Encabezado"/>
      <w:rPr>
        <w:u w:val="single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64324D5" wp14:editId="6A48DBB6">
          <wp:simplePos x="0" y="0"/>
          <wp:positionH relativeFrom="margin">
            <wp:posOffset>4305300</wp:posOffset>
          </wp:positionH>
          <wp:positionV relativeFrom="margin">
            <wp:posOffset>-654050</wp:posOffset>
          </wp:positionV>
          <wp:extent cx="1619885" cy="323850"/>
          <wp:effectExtent l="0" t="0" r="0" b="0"/>
          <wp:wrapSquare wrapText="bothSides"/>
          <wp:docPr id="5" name="Imagen 5" descr="Andbank banca privada logo - Observatorio del Inver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bank banca privada logo - Observatorio del Invers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52" b="36304"/>
                  <a:stretch/>
                </pic:blipFill>
                <pic:spPr bwMode="auto">
                  <a:xfrm>
                    <a:off x="0" y="0"/>
                    <a:ext cx="16198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3C966" w14:textId="7F56B85C" w:rsidR="00C17428" w:rsidRDefault="00C17428">
    <w:pPr>
      <w:pStyle w:val="Encabezado"/>
      <w:rPr>
        <w:u w:val="single"/>
      </w:rPr>
    </w:pPr>
  </w:p>
  <w:p w14:paraId="3EA200C8" w14:textId="77777777" w:rsidR="00C17428" w:rsidRDefault="00C17428">
    <w:pPr>
      <w:pStyle w:val="Encabezado"/>
      <w:rPr>
        <w:u w:val="single"/>
      </w:rPr>
    </w:pPr>
  </w:p>
  <w:p w14:paraId="6804D15F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E7BA393" wp14:editId="283F062F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20EB1" w14:textId="53FC64F4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 XX</w:t>
                          </w:r>
                          <w:r w:rsidR="0095018F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606A462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7BA3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6AAIAAN8DAAAOAAAAZHJzL2Uyb0RvYy54bWysU9tu2zAMfR+wfxD0vjhJ0bUx4hRdigwD&#10;ugvQ7gNoWbaF2aJGKbGzrx8lJ1m3vQ3zg0BR5CHPIb2+G/tOHDR5g7aQi9lcCm0VVsY2hfz6vHtz&#10;K4UPYCvo0OpCHrWXd5vXr9aDy/USW+wqTYJBrM8HV8g2BJdnmVet7sHP0GnLjzVSD4Gv1GQVwcDo&#10;fZct5/O32YBUOUKlvWfvw/QoNwm/rrUKn+va6yC6QnJvIZ2UzjKe2WYNeUPgWqNObcA/dNGDsVz0&#10;AvUAAcSezF9QvVGEHuswU9hnWNdG6cSB2Szmf7B5asHpxIXF8e4ik/9/sOrT4QsJUxXySgoLPY/o&#10;WY9BvMNRrKI6g/M5Bz05Dgsju3nKial3j6i+eWFx24Jt9D0RDq2GirtbxMzsReqE4yNIOXzEisvA&#10;PmACGmvqo3QshmB0ntLxMpnYimLn9Wq1vL26kULx2+Jmfru4TiUgP2c78uG9xl5Eo5DEk0/ocHj0&#10;IXYD+TkkFvPYmWpnui5dqCm3HYkD8Jbs+Fsl6pzyW1hnY7DFmDYhRk+iGZlNHMNYjifZSqyOTJhw&#10;2jr+S9hokX5IMfDGFdJ/3wNpKboPlkWL63k26GyUZwOs4tRCBikmcxumNd47Mk3LyNNYLN6zsLVJ&#10;nOMEpi5OffIWJSlOGx/X9OU9Rf36Lzc/AQAA//8DAFBLAwQUAAYACAAAACEAIfOfi9oAAAAEAQAA&#10;DwAAAGRycy9kb3ducmV2LnhtbEyPzU7DMBCE70i8g7VI3KhN/0TTOBVC4lQuDUi9uvE2DsTrKHaT&#10;wNOzcIHLSKtZzXyT7ybfigH72ATScD9TIJCqYBuqNby9Pt89gIjJkDVtINTwiRF2xfVVbjIbRjrg&#10;UKZacAjFzGhwKXWZlLFy6E2chQ6JvXPovUl89rW0vRk53LdyrtRaetMQNzjT4ZPD6qO8eA3lSh2O&#10;X06ml2n5PoyrxX46qr3WtzfT4xZEwin9PcMPPqNDwUyncCEbRauBh6RfZW+zXPCMk4b5egOyyOV/&#10;+OIbAAD//wMAUEsBAi0AFAAGAAgAAAAhALaDOJL+AAAA4QEAABMAAAAAAAAAAAAAAAAAAAAAAFtD&#10;b250ZW50X1R5cGVzXS54bWxQSwECLQAUAAYACAAAACEAOP0h/9YAAACUAQAACwAAAAAAAAAAAAAA&#10;AAAvAQAAX3JlbHMvLnJlbHNQSwECLQAUAAYACAAAACEAiSN0ugACAADfAwAADgAAAAAAAAAAAAAA&#10;AAAuAgAAZHJzL2Uyb0RvYy54bWxQSwECLQAUAAYACAAAACEAIfOfi9oAAAAEAQAADwAAAAAAAAAA&#10;AAAAAABaBAAAZHJzL2Rvd25yZXYueG1sUEsFBgAAAAAEAAQA8wAAAGEFAAAAAA==&#10;" fillcolor="#ff9" stroked="f">
              <v:textbox inset="0,0,0,0">
                <w:txbxContent>
                  <w:p w14:paraId="09320EB1" w14:textId="53FC64F4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 XX</w:t>
                    </w:r>
                    <w:r w:rsidR="0095018F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606A462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D755" w14:textId="12EBF2DD" w:rsidR="00C17428" w:rsidRDefault="00C17428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0560" behindDoc="1" locked="0" layoutInCell="1" allowOverlap="1" wp14:anchorId="05720057" wp14:editId="6B6BBE39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8898E" w14:textId="00D0C641" w:rsidR="00C17428" w:rsidRDefault="0095018F">
    <w:pPr>
      <w:pStyle w:val="Encabezado"/>
      <w:rPr>
        <w:rFonts w:ascii="Verdana"/>
        <w:b/>
        <w:spacing w:val="-1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4C9E7C00" wp14:editId="4CDC36E4">
          <wp:simplePos x="0" y="0"/>
          <wp:positionH relativeFrom="margin">
            <wp:posOffset>4230370</wp:posOffset>
          </wp:positionH>
          <wp:positionV relativeFrom="margin">
            <wp:posOffset>-654050</wp:posOffset>
          </wp:positionV>
          <wp:extent cx="1619885" cy="323850"/>
          <wp:effectExtent l="0" t="0" r="0" b="0"/>
          <wp:wrapSquare wrapText="bothSides"/>
          <wp:docPr id="4" name="Imagen 4" descr="Andbank banca privada logo - Observatorio del Inver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bank banca privada logo - Observatorio del Invers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52" b="36304"/>
                  <a:stretch/>
                </pic:blipFill>
                <pic:spPr bwMode="auto">
                  <a:xfrm>
                    <a:off x="0" y="0"/>
                    <a:ext cx="16198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1F6D6" w14:textId="77777777" w:rsidR="00C17428" w:rsidRDefault="00C17428">
    <w:pPr>
      <w:pStyle w:val="Encabezado"/>
      <w:rPr>
        <w:rFonts w:ascii="Verdana"/>
        <w:b/>
        <w:spacing w:val="-1"/>
      </w:rPr>
    </w:pPr>
  </w:p>
  <w:p w14:paraId="1BF73919" w14:textId="6AC59FCF" w:rsidR="002B7403" w:rsidRDefault="002B7403">
    <w:pPr>
      <w:pStyle w:val="Encabezado"/>
      <w:rPr>
        <w:u w:val="single"/>
      </w:rPr>
    </w:pPr>
  </w:p>
  <w:p w14:paraId="76564740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7A5ED08" wp14:editId="73832512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291D" w14:textId="4855D8AC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="0095018F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35712889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A5ED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gwAgIAAOYDAAAOAAAAZHJzL2Uyb0RvYy54bWysU9tu2zAMfR+wfxD0vjjOkKUx4hRdigwD&#10;ugvQ7gNkWbaFyaJGKbGzrx8lJ2m3vQ3zg0BR5CHPIb25HXvDjgq9BlvyfDbnTFkJtbZtyb897d/c&#10;cOaDsLUwYFXJT8rz2+3rV5vBFWoBHZhaISMQ64vBlbwLwRVZ5mWneuFn4JSlxwawF4Gu2GY1ioHQ&#10;e5Mt5vN32QBYOwSpvCfv/fTItwm/aZQMX5rGq8BMyam3kE5MZxXPbLsRRYvCdVqe2xD/0EUvtKWi&#10;V6h7EQQ7oP4LqtcSwUMTZhL6DJpGS5U4EJt8/gebx044lbiQON5dZfL/D1Z+Pn5FpuuSLzizoqcR&#10;PakxsPcwsnVUZ3C+oKBHR2FhJDdNOTH17gHkd88s7DphW3WHCEOnRE3d5TEze5E64fgIUg2foKYy&#10;4hAgAY0N9lE6EoMROk3pdJ1MbEWSc7le5au3S84kveWr+U2+TCVEccl26MMHBT2LRsmRJp/QxfHB&#10;h9iNKC4hsZgHo+u9NiZdsK12BtlR0Jbs6Vsn6pTyW5ixMdhCTJsQoyfRjMwmjmGsxqRn0iBKUEF9&#10;It4I0/LRz0JGB/iTs4EWr+T+x0Gg4sx8tKRd3NKLgRejuhjCSkoteeBsMndh2uaDQ912hDxNx8Id&#10;6dvoRP25i3O7tExJkfPix219eU9Rz7/n9hcAAAD//wMAUEsDBBQABgAIAAAAIQDJSYIq2wAAAAQB&#10;AAAPAAAAZHJzL2Rvd25yZXYueG1sTI/BTsMwEETvSPyDtUjcqN2SVjTEqapKnMqlAalXN17i0Hgd&#10;xW5i+HoMF3pZaTSjmbfFJtqOjTj41pGE+UwAQ6qdbqmR8P728vAEzAdFWnWOUMIXetiUtzeFyrWb&#10;6IBjFRqWSsjnSoIJoc8597VBq/zM9UjJ+3CDVSHJoeF6UFMqtx1fCLHiVrWUFozqcWewPlcXK6Fa&#10;isPx2/DwGrPPcVo+7uNR7KW8v4vbZ2ABY/gPwy9+QocyMZ3chbRnnYT0SPi7yVtnIgN2krBYrYGX&#10;Bb+GL38AAAD//wMAUEsBAi0AFAAGAAgAAAAhALaDOJL+AAAA4QEAABMAAAAAAAAAAAAAAAAAAAAA&#10;AFtDb250ZW50X1R5cGVzXS54bWxQSwECLQAUAAYACAAAACEAOP0h/9YAAACUAQAACwAAAAAAAAAA&#10;AAAAAAAvAQAAX3JlbHMvLnJlbHNQSwECLQAUAAYACAAAACEAGR0YMAICAADmAwAADgAAAAAAAAAA&#10;AAAAAAAuAgAAZHJzL2Uyb0RvYy54bWxQSwECLQAUAAYACAAAACEAyUmCKtsAAAAEAQAADwAAAAAA&#10;AAAAAAAAAABcBAAAZHJzL2Rvd25yZXYueG1sUEsFBgAAAAAEAAQA8wAAAGQFAAAAAA==&#10;" fillcolor="#ff9" stroked="f">
              <v:textbox inset="0,0,0,0">
                <w:txbxContent>
                  <w:p w14:paraId="4B77291D" w14:textId="4855D8AC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="0095018F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35712889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5018F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271E7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0AB93"/>
  <w15:docId w15:val="{A533C095-37F2-4AEC-A4A5-8DD3ACAB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45</TotalTime>
  <Pages>4</Pages>
  <Words>120</Words>
  <Characters>661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2006-01-03T09:43:00Z</cp:lastPrinted>
  <dcterms:created xsi:type="dcterms:W3CDTF">2018-07-02T16:10:00Z</dcterms:created>
  <dcterms:modified xsi:type="dcterms:W3CDTF">2021-06-15T14:45:00Z</dcterms:modified>
</cp:coreProperties>
</file>