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D808" w14:textId="77777777" w:rsidR="00531D94" w:rsidRPr="00531D94" w:rsidRDefault="00531D94" w:rsidP="00153E7B">
      <w:pPr>
        <w:jc w:val="both"/>
        <w:rPr>
          <w:b/>
          <w:bCs/>
        </w:rPr>
      </w:pPr>
      <w:r w:rsidRPr="00531D94">
        <w:rPr>
          <w:b/>
          <w:bCs/>
        </w:rPr>
        <w:t>SECCIÓN INSTITUCIÓN DE REALIZACIÓN DEL PROYECTO</w:t>
      </w:r>
    </w:p>
    <w:p w14:paraId="33976A26" w14:textId="77777777" w:rsidR="00531D94" w:rsidRPr="00531D94" w:rsidRDefault="00531D94" w:rsidP="00153E7B">
      <w:pPr>
        <w:jc w:val="both"/>
      </w:pPr>
      <w:r w:rsidRPr="00531D94">
        <w:t>Identifique las características funcionales de la institución beneficiaria, así como la del centro de realización.</w:t>
      </w:r>
    </w:p>
    <w:p w14:paraId="1F5E439B" w14:textId="7D643355" w:rsidR="004849F8" w:rsidRDefault="00531D94" w:rsidP="00153E7B">
      <w:pPr>
        <w:jc w:val="both"/>
      </w:pPr>
      <w:r w:rsidRPr="00531D94">
        <w:t>Por ejemplo: indique si el centro beneficiario es o no, un Instituto de Investigación Sanitaria acreditado (IIS) y si el centro de realización</w:t>
      </w:r>
      <w:r>
        <w:t xml:space="preserve"> </w:t>
      </w:r>
      <w:r w:rsidRPr="00531D94">
        <w:t>tiene o no, actividad clínico asistencial</w:t>
      </w:r>
      <w:r w:rsidR="007917CA">
        <w:t>.</w:t>
      </w:r>
    </w:p>
    <w:p w14:paraId="6058B2EF" w14:textId="1D7B2558" w:rsidR="007917CA" w:rsidRDefault="007917CA" w:rsidP="00153E7B">
      <w:pPr>
        <w:jc w:val="both"/>
      </w:pPr>
      <w:r>
        <w:rPr>
          <w:b/>
          <w:bCs/>
        </w:rPr>
        <w:t>C</w:t>
      </w:r>
      <w:r w:rsidRPr="007917CA">
        <w:rPr>
          <w:b/>
          <w:bCs/>
        </w:rPr>
        <w:t>entro beneficiario</w:t>
      </w:r>
      <w:r w:rsidR="00604C5B">
        <w:rPr>
          <w:b/>
          <w:bCs/>
        </w:rPr>
        <w:t xml:space="preserve"> y de realización (si es el IIS)</w:t>
      </w:r>
      <w:r>
        <w:t>:</w:t>
      </w:r>
    </w:p>
    <w:p w14:paraId="0B552C4F" w14:textId="26A40564" w:rsidR="002E78C2" w:rsidRDefault="00973C7F" w:rsidP="00153E7B">
      <w:pPr>
        <w:jc w:val="both"/>
      </w:pPr>
      <w:r>
        <w:t>El centro beneficiario del Proyecto de Investigación (PI23/0…)</w:t>
      </w:r>
      <w:r w:rsidR="002E78C2">
        <w:t>,</w:t>
      </w:r>
      <w:r>
        <w:t xml:space="preserve"> sería la </w:t>
      </w:r>
      <w:r w:rsidRPr="00153E7B">
        <w:rPr>
          <w:i/>
          <w:iCs/>
        </w:rPr>
        <w:t>Fundación para la Investigacion del Hospital La Fe</w:t>
      </w:r>
      <w:r>
        <w:t>, en la que se integra</w:t>
      </w:r>
      <w:r w:rsidR="002E78C2">
        <w:t xml:space="preserve"> y gestiona</w:t>
      </w:r>
      <w:r>
        <w:t xml:space="preserve"> el</w:t>
      </w:r>
      <w:r w:rsidR="00153E7B">
        <w:t xml:space="preserve"> centro de realización</w:t>
      </w:r>
      <w:r w:rsidR="00D3713A">
        <w:t xml:space="preserve"> </w:t>
      </w:r>
      <w:r w:rsidR="00D3713A" w:rsidRPr="00153E7B">
        <w:rPr>
          <w:i/>
          <w:iCs/>
        </w:rPr>
        <w:t>Instituto de Investigación Sanitaria La Fe</w:t>
      </w:r>
      <w:r w:rsidR="00D3713A">
        <w:t xml:space="preserve"> (IIS La Fe), acreditado por el ISCIII en 2009 y </w:t>
      </w:r>
      <w:proofErr w:type="spellStart"/>
      <w:r w:rsidR="00D3713A">
        <w:t>reacreditado</w:t>
      </w:r>
      <w:proofErr w:type="spellEnd"/>
      <w:r w:rsidR="00D3713A">
        <w:t xml:space="preserve"> en 2014</w:t>
      </w:r>
      <w:r w:rsidR="00D3713A">
        <w:t xml:space="preserve"> </w:t>
      </w:r>
      <w:r w:rsidR="002E78C2">
        <w:t xml:space="preserve">y 2019 </w:t>
      </w:r>
      <w:r w:rsidR="00D3713A">
        <w:t>(actualmente en un nuevo proceso de reacreditación).</w:t>
      </w:r>
    </w:p>
    <w:p w14:paraId="16762EF5" w14:textId="7184FBAC" w:rsidR="00D3713A" w:rsidRDefault="00E46BE7" w:rsidP="00153E7B">
      <w:pPr>
        <w:jc w:val="both"/>
      </w:pPr>
      <w:r>
        <w:t>En cuanto a</w:t>
      </w:r>
      <w:r w:rsidR="002E78C2">
        <w:t xml:space="preserve"> </w:t>
      </w:r>
      <w:r w:rsidR="002E78C2" w:rsidRPr="00531D94">
        <w:t>las características funcionales</w:t>
      </w:r>
      <w:r w:rsidR="002E78C2">
        <w:t>, el IIS La Fe,</w:t>
      </w:r>
      <w:r w:rsidR="002E78C2" w:rsidRPr="00531D94">
        <w:t xml:space="preserve"> </w:t>
      </w:r>
      <w:r w:rsidR="002E78C2">
        <w:t>t</w:t>
      </w:r>
      <w:r w:rsidR="00D3713A">
        <w:t>iene como misión generar conocimiento biomédico, clínico y sanitario, promoviendo su efectiva</w:t>
      </w:r>
      <w:r w:rsidR="00D3713A">
        <w:t xml:space="preserve"> </w:t>
      </w:r>
      <w:r w:rsidR="00D3713A">
        <w:t>traslación para mejorar la calidad de vida del paciente y la sociedad, mediante un equipo multidisciplinar con vocación</w:t>
      </w:r>
      <w:r w:rsidR="00D3713A">
        <w:t xml:space="preserve"> </w:t>
      </w:r>
      <w:r w:rsidR="00D3713A">
        <w:t>de servicio. En relación con esta misión, su visión es la de mejorar la vida y la salud de la sociedad, liderando una</w:t>
      </w:r>
      <w:r w:rsidR="00D3713A">
        <w:t xml:space="preserve"> </w:t>
      </w:r>
      <w:r w:rsidR="00D3713A">
        <w:t>investigación biomédica de vanguardia, estando comprometidos con la cooperación, el talento, y la innovación.</w:t>
      </w:r>
    </w:p>
    <w:p w14:paraId="17DE9BB5" w14:textId="38A04053" w:rsidR="00D3713A" w:rsidRDefault="00D3713A" w:rsidP="00153E7B">
      <w:pPr>
        <w:jc w:val="both"/>
      </w:pPr>
      <w:r>
        <w:t>Para alcanzar los fines de la misión y visión, el IIS La Fe, define una serie de valores con los que buscan ser: tractor de</w:t>
      </w:r>
      <w:r>
        <w:t xml:space="preserve"> </w:t>
      </w:r>
      <w:r>
        <w:t>talento y del desarrollo personal y profesional, excelente, integrador, ético y transparente, sostenible, con espíritu de</w:t>
      </w:r>
      <w:r>
        <w:t xml:space="preserve"> </w:t>
      </w:r>
      <w:r>
        <w:t>mejora, innovador y creativo, abierto al mundo, orientado al resultado y a la aplicabilidad y, responsable, con y para la</w:t>
      </w:r>
      <w:r>
        <w:t xml:space="preserve"> </w:t>
      </w:r>
      <w:r>
        <w:t>sociedad.</w:t>
      </w:r>
    </w:p>
    <w:p w14:paraId="56328FC4" w14:textId="0491C6B0" w:rsidR="00D3713A" w:rsidRDefault="00D3713A" w:rsidP="00153E7B">
      <w:pPr>
        <w:jc w:val="both"/>
      </w:pPr>
      <w:r>
        <w:t xml:space="preserve">En torno a la misión, la visión y los valores mencionados, el IIS La Fe </w:t>
      </w:r>
      <w:r w:rsidR="00153E7B">
        <w:t>formuló</w:t>
      </w:r>
      <w:r>
        <w:t xml:space="preserve"> tres grandes ejes transversales</w:t>
      </w:r>
      <w:r w:rsidR="002E78C2">
        <w:t xml:space="preserve"> </w:t>
      </w:r>
      <w:r>
        <w:t>sobre los que se fundamenta su Plan Estratégico 2019-2023</w:t>
      </w:r>
      <w:r w:rsidR="00E46BE7">
        <w:t xml:space="preserve"> (actualmente elaborando el nuevo Plan Estratégico 2024-2028)</w:t>
      </w:r>
      <w:r>
        <w:t>. Dichos ejes marcan como propósito desarrollar una</w:t>
      </w:r>
      <w:r w:rsidR="002E78C2">
        <w:t xml:space="preserve"> </w:t>
      </w:r>
      <w:r>
        <w:t>investigación e innovación responsables y de excelencia, promocionar el talento, la sostenibilidad y la apertura al</w:t>
      </w:r>
      <w:r w:rsidR="002E78C2">
        <w:t xml:space="preserve"> </w:t>
      </w:r>
      <w:r>
        <w:t>cambio, así como afrontar los retos futuros. Estos ejes son:</w:t>
      </w:r>
    </w:p>
    <w:p w14:paraId="6CC232B5" w14:textId="77777777" w:rsidR="00D3713A" w:rsidRPr="002E78C2" w:rsidRDefault="00D3713A" w:rsidP="00153E7B">
      <w:pPr>
        <w:jc w:val="both"/>
        <w:rPr>
          <w:b/>
          <w:bCs/>
        </w:rPr>
      </w:pPr>
      <w:r w:rsidRPr="002E78C2">
        <w:rPr>
          <w:b/>
          <w:bCs/>
        </w:rPr>
        <w:t>1. Poner en valor la innovación, el liderazgo y la proyección global del Instituto.</w:t>
      </w:r>
    </w:p>
    <w:p w14:paraId="71204828" w14:textId="77777777" w:rsidR="00D3713A" w:rsidRPr="002E78C2" w:rsidRDefault="00D3713A" w:rsidP="00153E7B">
      <w:pPr>
        <w:jc w:val="both"/>
        <w:rPr>
          <w:b/>
          <w:bCs/>
        </w:rPr>
      </w:pPr>
      <w:r w:rsidRPr="002E78C2">
        <w:rPr>
          <w:b/>
          <w:bCs/>
        </w:rPr>
        <w:t>2. Desarrollarse como una entidad tractora de talento, multidisciplinar e integradora.</w:t>
      </w:r>
    </w:p>
    <w:p w14:paraId="7E7D10DA" w14:textId="77777777" w:rsidR="00D3713A" w:rsidRPr="002E78C2" w:rsidRDefault="00D3713A" w:rsidP="00153E7B">
      <w:pPr>
        <w:jc w:val="both"/>
        <w:rPr>
          <w:b/>
          <w:bCs/>
        </w:rPr>
      </w:pPr>
      <w:r w:rsidRPr="002E78C2">
        <w:rPr>
          <w:b/>
          <w:bCs/>
        </w:rPr>
        <w:t>3. Convertirse en un centro de investigación socialmente responsable y sostenible.</w:t>
      </w:r>
    </w:p>
    <w:p w14:paraId="3B805ED0" w14:textId="77777777" w:rsidR="00153E7B" w:rsidRDefault="00D3713A" w:rsidP="00153E7B">
      <w:pPr>
        <w:jc w:val="both"/>
      </w:pPr>
      <w:r>
        <w:t>Estos tres ejes deben ser los catalizadores que impregnen los seis ámbitos estratégicos que se encuentran dentro del</w:t>
      </w:r>
      <w:r w:rsidR="00973C7F">
        <w:t xml:space="preserve"> </w:t>
      </w:r>
      <w:r>
        <w:t>Plan del Instituto, los cuales permiten concretar y estimular numerosas acciones globales y actuaciones específicas</w:t>
      </w:r>
      <w:r w:rsidR="00973C7F">
        <w:t xml:space="preserve"> </w:t>
      </w:r>
      <w:r>
        <w:t xml:space="preserve">para cada uno de ellos, ayudando a conseguir las metas establecidas. </w:t>
      </w:r>
    </w:p>
    <w:p w14:paraId="3CA41320" w14:textId="4091FC14" w:rsidR="007917CA" w:rsidRDefault="00D3713A" w:rsidP="00153E7B">
      <w:pPr>
        <w:jc w:val="both"/>
      </w:pPr>
      <w:r>
        <w:t>Dichos ámbitos clave de actuación son:</w:t>
      </w:r>
      <w:r w:rsidR="00153E7B">
        <w:t xml:space="preserve"> </w:t>
      </w:r>
      <w:r>
        <w:t>Personas, Excelencia, Gobernanza y Ética, Financiación y Sostenibilidad, Innovación y Proyección, y Sociedad. De</w:t>
      </w:r>
      <w:r w:rsidR="00973C7F">
        <w:t xml:space="preserve"> </w:t>
      </w:r>
      <w:r>
        <w:t>estos seis ámbitos se despliegan doce objetivos estratégicos que, para su correcto cumplimiento, el IIS La Fe, cada</w:t>
      </w:r>
      <w:r w:rsidR="00973C7F">
        <w:t xml:space="preserve"> </w:t>
      </w:r>
      <w:r>
        <w:t>año desarrolla un Plan de Acción en el que se despliegan las actividades específicas que se articulan en ellos,</w:t>
      </w:r>
      <w:r w:rsidR="00973C7F">
        <w:t xml:space="preserve"> </w:t>
      </w:r>
      <w:r>
        <w:t>estimuladas por los tres ejes transversales. Estos objetivos enmarcados en los seis ámbitos son:</w:t>
      </w:r>
    </w:p>
    <w:p w14:paraId="50722073" w14:textId="77777777" w:rsidR="00973C7F" w:rsidRPr="00973C7F" w:rsidRDefault="00973C7F" w:rsidP="00153E7B">
      <w:pPr>
        <w:jc w:val="both"/>
        <w:rPr>
          <w:b/>
          <w:bCs/>
        </w:rPr>
      </w:pPr>
      <w:r w:rsidRPr="00973C7F">
        <w:rPr>
          <w:b/>
          <w:bCs/>
        </w:rPr>
        <w:t>Personas</w:t>
      </w:r>
    </w:p>
    <w:p w14:paraId="4553C474" w14:textId="77777777" w:rsidR="00973C7F" w:rsidRDefault="00973C7F" w:rsidP="00153E7B">
      <w:pPr>
        <w:jc w:val="both"/>
      </w:pPr>
      <w:r>
        <w:t>- OE1. Promover la estabilización y la retención de las Personas.</w:t>
      </w:r>
    </w:p>
    <w:p w14:paraId="39A46677" w14:textId="77777777" w:rsidR="00973C7F" w:rsidRDefault="00973C7F" w:rsidP="00153E7B">
      <w:pPr>
        <w:jc w:val="both"/>
      </w:pPr>
      <w:r>
        <w:t>- OE2. Atraer el mejor talento a nivel global.</w:t>
      </w:r>
    </w:p>
    <w:p w14:paraId="72FBB247" w14:textId="77777777" w:rsidR="00973C7F" w:rsidRPr="00973C7F" w:rsidRDefault="00973C7F" w:rsidP="00153E7B">
      <w:pPr>
        <w:jc w:val="both"/>
        <w:rPr>
          <w:b/>
          <w:bCs/>
        </w:rPr>
      </w:pPr>
      <w:r w:rsidRPr="00973C7F">
        <w:rPr>
          <w:b/>
          <w:bCs/>
        </w:rPr>
        <w:lastRenderedPageBreak/>
        <w:t>Excelencia</w:t>
      </w:r>
    </w:p>
    <w:p w14:paraId="3CF33FD6" w14:textId="77777777" w:rsidR="00973C7F" w:rsidRDefault="00973C7F" w:rsidP="00153E7B">
      <w:pPr>
        <w:jc w:val="both"/>
      </w:pPr>
      <w:r>
        <w:t>- OE3. Potenciar la investigación de Personal asistencial, Grupos emergentes, Enfermería y Atención Primaria.</w:t>
      </w:r>
    </w:p>
    <w:p w14:paraId="5AE4B9E6" w14:textId="77777777" w:rsidR="00973C7F" w:rsidRDefault="00973C7F" w:rsidP="00153E7B">
      <w:pPr>
        <w:jc w:val="both"/>
      </w:pPr>
      <w:r>
        <w:t>- OE4. Consolidar la excelencia científica en investigación básica y traslacional, y los sistemas de evaluación.</w:t>
      </w:r>
    </w:p>
    <w:p w14:paraId="13BC9F7F" w14:textId="77777777" w:rsidR="00973C7F" w:rsidRPr="00973C7F" w:rsidRDefault="00973C7F" w:rsidP="00153E7B">
      <w:pPr>
        <w:jc w:val="both"/>
        <w:rPr>
          <w:b/>
          <w:bCs/>
        </w:rPr>
      </w:pPr>
      <w:r w:rsidRPr="00973C7F">
        <w:rPr>
          <w:b/>
          <w:bCs/>
        </w:rPr>
        <w:t>Gobernanza y Ética</w:t>
      </w:r>
    </w:p>
    <w:p w14:paraId="463F970A" w14:textId="77777777" w:rsidR="00973C7F" w:rsidRDefault="00973C7F" w:rsidP="00153E7B">
      <w:pPr>
        <w:jc w:val="both"/>
      </w:pPr>
      <w:r>
        <w:t>- OE5. Asegurar un Instituto más integrador, participativo, ético y honesto.</w:t>
      </w:r>
    </w:p>
    <w:p w14:paraId="1092348D" w14:textId="77777777" w:rsidR="00973C7F" w:rsidRDefault="00973C7F" w:rsidP="00153E7B">
      <w:pPr>
        <w:jc w:val="both"/>
      </w:pPr>
      <w:r>
        <w:t>- OE6. Reforzar la visión de las áreas científicas y la colaboración intramural.</w:t>
      </w:r>
    </w:p>
    <w:p w14:paraId="53F6B780" w14:textId="77777777" w:rsidR="00973C7F" w:rsidRPr="00973C7F" w:rsidRDefault="00973C7F" w:rsidP="00153E7B">
      <w:pPr>
        <w:jc w:val="both"/>
        <w:rPr>
          <w:b/>
          <w:bCs/>
        </w:rPr>
      </w:pPr>
      <w:r w:rsidRPr="00973C7F">
        <w:rPr>
          <w:b/>
          <w:bCs/>
        </w:rPr>
        <w:t>Financiación y Sostenibilidad</w:t>
      </w:r>
    </w:p>
    <w:p w14:paraId="3AEA7EC5" w14:textId="77777777" w:rsidR="00973C7F" w:rsidRDefault="00973C7F" w:rsidP="00153E7B">
      <w:pPr>
        <w:jc w:val="both"/>
      </w:pPr>
      <w:r>
        <w:t>- OE7. Aumentar la competitividad y los fondos captados, públicos o privados.</w:t>
      </w:r>
    </w:p>
    <w:p w14:paraId="510E1A2A" w14:textId="77777777" w:rsidR="00973C7F" w:rsidRDefault="00973C7F" w:rsidP="00153E7B">
      <w:pPr>
        <w:jc w:val="both"/>
      </w:pPr>
      <w:r>
        <w:t>- OE8. Garantizar la eficiencia en la gestión de los recursos.</w:t>
      </w:r>
    </w:p>
    <w:p w14:paraId="22066AFF" w14:textId="250EABDB" w:rsidR="00973C7F" w:rsidRPr="00973C7F" w:rsidRDefault="00973C7F" w:rsidP="00153E7B">
      <w:pPr>
        <w:jc w:val="both"/>
        <w:rPr>
          <w:b/>
          <w:bCs/>
        </w:rPr>
      </w:pPr>
      <w:r w:rsidRPr="00973C7F">
        <w:rPr>
          <w:b/>
          <w:bCs/>
        </w:rPr>
        <w:t>Innovación y Proyección</w:t>
      </w:r>
    </w:p>
    <w:p w14:paraId="438AC06C" w14:textId="77777777" w:rsidR="00973C7F" w:rsidRDefault="00973C7F" w:rsidP="00153E7B">
      <w:pPr>
        <w:jc w:val="both"/>
      </w:pPr>
      <w:r>
        <w:t>- OE9. Afianzar un Instituto innovador, que aporta valor al SNS y a los sectores económicos relacionados.</w:t>
      </w:r>
    </w:p>
    <w:p w14:paraId="3D04D49D" w14:textId="77777777" w:rsidR="00973C7F" w:rsidRDefault="00973C7F" w:rsidP="00153E7B">
      <w:pPr>
        <w:jc w:val="both"/>
      </w:pPr>
      <w:r>
        <w:t>- OE10. Favorecer las alianzas estratégicas y la internacionalización en todos los ámbitos.</w:t>
      </w:r>
    </w:p>
    <w:p w14:paraId="7D5D5BA8" w14:textId="77777777" w:rsidR="00973C7F" w:rsidRPr="00973C7F" w:rsidRDefault="00973C7F" w:rsidP="00153E7B">
      <w:pPr>
        <w:jc w:val="both"/>
        <w:rPr>
          <w:b/>
          <w:bCs/>
        </w:rPr>
      </w:pPr>
      <w:r w:rsidRPr="00973C7F">
        <w:rPr>
          <w:b/>
          <w:bCs/>
        </w:rPr>
        <w:t>Sociedad</w:t>
      </w:r>
    </w:p>
    <w:p w14:paraId="019226F5" w14:textId="77777777" w:rsidR="00973C7F" w:rsidRDefault="00973C7F" w:rsidP="00153E7B">
      <w:pPr>
        <w:jc w:val="both"/>
      </w:pPr>
      <w:r>
        <w:t>- OE11. Fomentar una investigación e innovación responsables, con y para la Sociedad.</w:t>
      </w:r>
    </w:p>
    <w:p w14:paraId="17ADE2A5" w14:textId="7534B02A" w:rsidR="00973C7F" w:rsidRDefault="00973C7F" w:rsidP="00153E7B">
      <w:pPr>
        <w:jc w:val="both"/>
      </w:pPr>
      <w:r>
        <w:t>- OE12. Impulsar la difusión de resultados de investigación e innovación y la visibilidad del Instituto, involucrando a la</w:t>
      </w:r>
      <w:r>
        <w:t xml:space="preserve"> </w:t>
      </w:r>
      <w:r>
        <w:t>Sociedad.</w:t>
      </w:r>
    </w:p>
    <w:p w14:paraId="0738E59C" w14:textId="607F5BD2" w:rsidR="00153E7B" w:rsidRDefault="00153E7B" w:rsidP="00153E7B">
      <w:pPr>
        <w:jc w:val="both"/>
      </w:pPr>
      <w:r>
        <w:t xml:space="preserve">Asimismo, </w:t>
      </w:r>
      <w:r w:rsidR="008361B5">
        <w:t xml:space="preserve">indicar que </w:t>
      </w:r>
      <w:r>
        <w:t>e</w:t>
      </w:r>
      <w:r w:rsidRPr="00E46BE7">
        <w:t xml:space="preserve">l IIS La Fe fue galardonado en 2015 con el sello de calidad europea “Human </w:t>
      </w:r>
      <w:proofErr w:type="spellStart"/>
      <w:r w:rsidRPr="00E46BE7">
        <w:t>Resources</w:t>
      </w:r>
      <w:proofErr w:type="spellEnd"/>
      <w:r w:rsidRPr="00E46BE7">
        <w:t xml:space="preserve"> </w:t>
      </w:r>
      <w:proofErr w:type="spellStart"/>
      <w:r w:rsidRPr="00E46BE7">
        <w:t>Excellence</w:t>
      </w:r>
      <w:proofErr w:type="spellEnd"/>
      <w:r w:rsidRPr="00E46BE7">
        <w:t xml:space="preserve"> In Research” (HRS4R)</w:t>
      </w:r>
      <w:r w:rsidR="008361B5">
        <w:t>,</w:t>
      </w:r>
      <w:r w:rsidRPr="00E46BE7">
        <w:t xml:space="preserve"> siendo un centro pionero en España en aplicar y superar el proceso de evaluación y cuya renovación ha sido recientemente tramitada y aprobada el 16 de diciembre del 2022, convirtiéndose así en la primera organización de la Comunidad Valenciana en </w:t>
      </w:r>
      <w:proofErr w:type="spellStart"/>
      <w:r w:rsidRPr="00E46BE7">
        <w:t>reacreditar</w:t>
      </w:r>
      <w:proofErr w:type="spellEnd"/>
      <w:r w:rsidRPr="00E46BE7">
        <w:t xml:space="preserve"> el sello de excelencia de recursos humanos, una acreditación que otorga la Comisión Europea a las instituciones y centros de investigación europeos que buscan, de forma constante, mejorar el empleo y las condiciones de trabajo para el personal investigador europeo y atraer el talento, contribuyendo así a mejorar el atractivo de las carreras científicas.</w:t>
      </w:r>
    </w:p>
    <w:p w14:paraId="2F26705F" w14:textId="5E98FB06" w:rsidR="00604C5B" w:rsidRPr="00604C5B" w:rsidRDefault="00604C5B" w:rsidP="00604C5B">
      <w:pPr>
        <w:jc w:val="both"/>
        <w:rPr>
          <w:color w:val="FF0000"/>
        </w:rPr>
      </w:pPr>
      <w:r w:rsidRPr="00604C5B">
        <w:rPr>
          <w:b/>
          <w:bCs/>
          <w:color w:val="FF0000"/>
        </w:rPr>
        <w:t xml:space="preserve">Centro beneficiario y de realización (si es el </w:t>
      </w:r>
      <w:r w:rsidRPr="00604C5B">
        <w:rPr>
          <w:b/>
          <w:bCs/>
          <w:color w:val="FF0000"/>
        </w:rPr>
        <w:t>hospital</w:t>
      </w:r>
      <w:r w:rsidRPr="00604C5B">
        <w:rPr>
          <w:b/>
          <w:bCs/>
          <w:color w:val="FF0000"/>
        </w:rPr>
        <w:t>)</w:t>
      </w:r>
      <w:r w:rsidRPr="00604C5B">
        <w:rPr>
          <w:color w:val="FF0000"/>
        </w:rPr>
        <w:t>:</w:t>
      </w:r>
    </w:p>
    <w:p w14:paraId="782A084C" w14:textId="0F57396C" w:rsidR="00604C5B" w:rsidRPr="00604C5B" w:rsidRDefault="00604C5B" w:rsidP="00153E7B">
      <w:pPr>
        <w:jc w:val="both"/>
        <w:rPr>
          <w:color w:val="FF0000"/>
        </w:rPr>
      </w:pPr>
      <w:r w:rsidRPr="00604C5B">
        <w:rPr>
          <w:color w:val="FF0000"/>
        </w:rPr>
        <w:t xml:space="preserve">El centro beneficiario del Proyecto de Investigación (PI23/0…), sería la </w:t>
      </w:r>
      <w:r w:rsidRPr="00604C5B">
        <w:rPr>
          <w:i/>
          <w:iCs/>
          <w:color w:val="FF0000"/>
        </w:rPr>
        <w:t>Fundación para la Investigacion del Hospital La Fe</w:t>
      </w:r>
      <w:r w:rsidRPr="00604C5B">
        <w:rPr>
          <w:color w:val="FF0000"/>
        </w:rPr>
        <w:t xml:space="preserve">, </w:t>
      </w:r>
      <w:r>
        <w:rPr>
          <w:color w:val="FF0000"/>
        </w:rPr>
        <w:t>siendo</w:t>
      </w:r>
      <w:r w:rsidRPr="00604C5B">
        <w:rPr>
          <w:color w:val="FF0000"/>
        </w:rPr>
        <w:t xml:space="preserve"> el centro de realización</w:t>
      </w:r>
      <w:r w:rsidRPr="00604C5B">
        <w:rPr>
          <w:color w:val="FF0000"/>
        </w:rPr>
        <w:t xml:space="preserve"> el Hospital La Fe.</w:t>
      </w:r>
    </w:p>
    <w:p w14:paraId="129DF5A8" w14:textId="549377B8" w:rsidR="00526F93" w:rsidRPr="00153E7B" w:rsidRDefault="00153E7B" w:rsidP="00153E7B">
      <w:pPr>
        <w:jc w:val="both"/>
        <w:rPr>
          <w:color w:val="FF0000"/>
        </w:rPr>
      </w:pPr>
      <w:r w:rsidRPr="00153E7B">
        <w:rPr>
          <w:color w:val="FF0000"/>
        </w:rPr>
        <w:t xml:space="preserve">Habrá que indicar que el </w:t>
      </w:r>
      <w:r w:rsidRPr="00153E7B">
        <w:rPr>
          <w:color w:val="FF0000"/>
        </w:rPr>
        <w:t>centro de realización tiene actividad clínico asistencial</w:t>
      </w:r>
      <w:r w:rsidR="00526F93">
        <w:rPr>
          <w:color w:val="FF0000"/>
        </w:rPr>
        <w:t xml:space="preserve">, en cuanto a las </w:t>
      </w:r>
      <w:r w:rsidR="00526F93" w:rsidRPr="00526F93">
        <w:rPr>
          <w:color w:val="FF0000"/>
        </w:rPr>
        <w:t>características funcionales</w:t>
      </w:r>
      <w:r w:rsidR="00526F93">
        <w:rPr>
          <w:color w:val="FF0000"/>
        </w:rPr>
        <w:t xml:space="preserve">, se pueden sacar de la web del Hospital: </w:t>
      </w:r>
      <w:hyperlink r:id="rId4" w:history="1">
        <w:r w:rsidR="00604C5B" w:rsidRPr="00AA7007">
          <w:rPr>
            <w:rStyle w:val="Hipervnculo"/>
          </w:rPr>
          <w:t>http://www.hospital-lafe.com/</w:t>
        </w:r>
      </w:hyperlink>
      <w:r w:rsidR="00604C5B">
        <w:rPr>
          <w:color w:val="FF0000"/>
        </w:rPr>
        <w:t xml:space="preserve"> entrando en “Institucional” y en “Misión, Visión y Valores”. Indicando esos tres apartados valdría, pero también se puede explicar si se quiere las funciones del servicio en concreto al que se adscribe el/la IP.</w:t>
      </w:r>
    </w:p>
    <w:p w14:paraId="53EB7499" w14:textId="77777777" w:rsidR="007917CA" w:rsidRDefault="007917CA" w:rsidP="00153E7B">
      <w:pPr>
        <w:jc w:val="both"/>
        <w:rPr>
          <w:color w:val="FF0000"/>
        </w:rPr>
      </w:pPr>
    </w:p>
    <w:p w14:paraId="23B933F5" w14:textId="0FA7B19E" w:rsidR="007917CA" w:rsidRPr="00F95E46" w:rsidRDefault="00604C5B" w:rsidP="00153E7B">
      <w:pPr>
        <w:jc w:val="both"/>
        <w:rPr>
          <w:b/>
          <w:bCs/>
        </w:rPr>
      </w:pPr>
      <w:r w:rsidRPr="00F95E46">
        <w:rPr>
          <w:b/>
          <w:bCs/>
        </w:rPr>
        <w:lastRenderedPageBreak/>
        <w:t>IMPORTANTE:</w:t>
      </w:r>
    </w:p>
    <w:p w14:paraId="07915E4E" w14:textId="0AE2FBBE" w:rsidR="00604C5B" w:rsidRPr="00F95E46" w:rsidRDefault="00604C5B" w:rsidP="00153E7B">
      <w:pPr>
        <w:jc w:val="both"/>
      </w:pPr>
      <w:r w:rsidRPr="00F95E46">
        <w:t>El centro beneficiario</w:t>
      </w:r>
      <w:r w:rsidR="00606EDF">
        <w:t>/solicitante</w:t>
      </w:r>
      <w:r w:rsidRPr="00F95E46">
        <w:t xml:space="preserve"> </w:t>
      </w:r>
      <w:r w:rsidRPr="00606EDF">
        <w:rPr>
          <w:u w:val="single"/>
        </w:rPr>
        <w:t>SIEMPRE</w:t>
      </w:r>
      <w:r w:rsidRPr="00F95E46">
        <w:t xml:space="preserve"> tiene que ser la Fundación</w:t>
      </w:r>
      <w:r w:rsidR="00F95E46" w:rsidRPr="00F95E46">
        <w:t xml:space="preserve">, mientras que el centro de realización depende. Cuando se hace la solicitud, en el apartado </w:t>
      </w:r>
      <w:r w:rsidR="00F95E46" w:rsidRPr="00F95E46">
        <w:rPr>
          <w:i/>
          <w:iCs/>
        </w:rPr>
        <w:t>Centro</w:t>
      </w:r>
      <w:r w:rsidR="00F95E46" w:rsidRPr="00F95E46">
        <w:t xml:space="preserve"> de la pestaña datos generales, habría que rellenar los apartados así:</w:t>
      </w:r>
    </w:p>
    <w:p w14:paraId="2A2BBBD3" w14:textId="0FE5C19E" w:rsidR="007917CA" w:rsidRDefault="00604C5B" w:rsidP="00153E7B">
      <w:pPr>
        <w:jc w:val="both"/>
      </w:pPr>
      <w:r>
        <w:rPr>
          <w:noProof/>
        </w:rPr>
        <w:drawing>
          <wp:inline distT="0" distB="0" distL="0" distR="0" wp14:anchorId="6CF2C3BA" wp14:editId="72039E88">
            <wp:extent cx="5400040" cy="2124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E9BD" w14:textId="2FF11309" w:rsidR="00604C5B" w:rsidRDefault="00F95E46" w:rsidP="00153E7B">
      <w:pPr>
        <w:jc w:val="both"/>
      </w:pPr>
      <w:r>
        <w:t xml:space="preserve">Se tendría que poner como centro de realización el IIS La Fe y en el centro de adscripción se pondría el centro por el que está contratado el/la IP. </w:t>
      </w:r>
    </w:p>
    <w:p w14:paraId="7D9908A9" w14:textId="27D95D72" w:rsidR="007917CA" w:rsidRDefault="00F95E46" w:rsidP="00153E7B">
      <w:pPr>
        <w:jc w:val="both"/>
      </w:pPr>
      <w:r>
        <w:t>¿Qué pasa si no se sabe si el/la IP forman parte del IIS La Fe? En el apartado “Datos de Candidato/Investigador”, una vez pongáis vuestro DNI, en la pestaña “Adscripción al IIS” debería apareceros si formáis parte del IIS o no:</w:t>
      </w:r>
    </w:p>
    <w:p w14:paraId="714D59EA" w14:textId="0BA28688" w:rsidR="007917CA" w:rsidRDefault="00F95E46" w:rsidP="00153E7B">
      <w:pPr>
        <w:jc w:val="both"/>
      </w:pPr>
      <w:r>
        <w:rPr>
          <w:noProof/>
        </w:rPr>
        <w:drawing>
          <wp:inline distT="0" distB="0" distL="0" distR="0" wp14:anchorId="750FBE89" wp14:editId="066D6BAE">
            <wp:extent cx="5400040" cy="880745"/>
            <wp:effectExtent l="0" t="0" r="0" b="0"/>
            <wp:docPr id="5" name="Imagen 5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36909" w14:textId="5D7D63F3" w:rsidR="00F95E46" w:rsidRDefault="00F95E46" w:rsidP="00153E7B">
      <w:pPr>
        <w:jc w:val="both"/>
      </w:pPr>
      <w:r>
        <w:t>Aparecería así:</w:t>
      </w:r>
    </w:p>
    <w:p w14:paraId="2399389B" w14:textId="466E50C2" w:rsidR="00604C5B" w:rsidRDefault="00604C5B" w:rsidP="00153E7B">
      <w:pPr>
        <w:jc w:val="both"/>
      </w:pPr>
      <w:r>
        <w:rPr>
          <w:noProof/>
        </w:rPr>
        <w:drawing>
          <wp:inline distT="0" distB="0" distL="0" distR="0" wp14:anchorId="111CF427" wp14:editId="3AA7309B">
            <wp:extent cx="5400040" cy="1763395"/>
            <wp:effectExtent l="0" t="0" r="0" b="8255"/>
            <wp:docPr id="1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baj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5EE6" w14:textId="42CE45C0" w:rsidR="00F95E46" w:rsidRDefault="00F95E46" w:rsidP="00153E7B">
      <w:pPr>
        <w:jc w:val="both"/>
      </w:pPr>
      <w:r>
        <w:t xml:space="preserve">Si no os aparece que formáis parte del IIS y sois personal del hospital, entonces en centro de realización poned el Hospital La Fe (código </w:t>
      </w:r>
      <w:r w:rsidRPr="00F95E46">
        <w:t>460018</w:t>
      </w:r>
      <w:r>
        <w:t>) y en la memoria rellena</w:t>
      </w:r>
      <w:r w:rsidR="00606EDF">
        <w:t>d</w:t>
      </w:r>
      <w:r>
        <w:t xml:space="preserve"> el apartado descrito arriba como </w:t>
      </w:r>
      <w:r w:rsidR="00606EDF">
        <w:t>centro de realización el Hospital La Fe.</w:t>
      </w:r>
    </w:p>
    <w:p w14:paraId="4CAC9225" w14:textId="2A916FA5" w:rsidR="00606EDF" w:rsidRDefault="00606EDF" w:rsidP="00153E7B">
      <w:pPr>
        <w:jc w:val="both"/>
      </w:pPr>
      <w:r>
        <w:t>Para el resto, se debería rellenar como centro beneficiario y de realización como el IIS y, si el proyecto se va a desarrollar en el hospital, poned un párrafo indicando que el centro de realización tendrá actividad clínico asistencial.</w:t>
      </w:r>
    </w:p>
    <w:sectPr w:rsidR="00606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94"/>
    <w:rsid w:val="00153E7B"/>
    <w:rsid w:val="00194C7C"/>
    <w:rsid w:val="002E78C2"/>
    <w:rsid w:val="004849F8"/>
    <w:rsid w:val="00526F93"/>
    <w:rsid w:val="00531D94"/>
    <w:rsid w:val="00604C5B"/>
    <w:rsid w:val="00606EDF"/>
    <w:rsid w:val="007917CA"/>
    <w:rsid w:val="008361B5"/>
    <w:rsid w:val="00973C7F"/>
    <w:rsid w:val="009B0CF4"/>
    <w:rsid w:val="009F3A1C"/>
    <w:rsid w:val="00D3713A"/>
    <w:rsid w:val="00E46BE7"/>
    <w:rsid w:val="00F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ACB"/>
  <w15:chartTrackingRefBased/>
  <w15:docId w15:val="{84B38F38-E67E-48EA-B7D7-819D9FAC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4C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hospital-laf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1056</Words>
  <Characters>5809</Characters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2023-04-04T08:23:00Z</dcterms:created>
  <dcterms:modified xsi:type="dcterms:W3CDTF">2023-04-05T07:49:00Z</dcterms:modified>
</cp:coreProperties>
</file>